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B0A" w:rsidRDefault="00D818BD" w:rsidP="00C01B0A">
      <w:bookmarkStart w:id="0" w:name="_GoBack"/>
      <w:bookmarkEnd w:id="0"/>
    </w:p>
    <w:p w:rsidR="00C01B0A" w:rsidRDefault="00D818BD" w:rsidP="00C01B0A">
      <w:pPr>
        <w:sectPr w:rsidR="00C01B0A" w:rsidSect="00F83E58">
          <w:headerReference w:type="default" r:id="rId8"/>
          <w:type w:val="continuous"/>
          <w:pgSz w:w="12240" w:h="15840"/>
          <w:pgMar w:top="1417" w:right="1701" w:bottom="1417" w:left="1701" w:header="708" w:footer="708" w:gutter="0"/>
          <w:cols w:space="708"/>
          <w:docGrid w:linePitch="360"/>
        </w:sectPr>
      </w:pPr>
    </w:p>
    <w:p w:rsidR="00E86DD9" w:rsidRPr="00E86DD9" w:rsidRDefault="00F8145E" w:rsidP="00110214">
      <w:pPr>
        <w:jc w:val="both"/>
        <w:rPr>
          <w:rFonts w:ascii="Arial" w:hAnsi="Arial" w:cs="Arial"/>
        </w:rPr>
      </w:pPr>
      <w:r w:rsidRPr="00E86DD9">
        <w:rPr>
          <w:rFonts w:ascii="Arial" w:hAnsi="Arial" w:cs="Arial"/>
        </w:rPr>
        <w:t>De conformidad con la normatividad vigente, la UPRA procede a dejar constancia del análisis económico del sector y de los oferentes, para lo cual evaluó lo siguiente:</w:t>
      </w:r>
    </w:p>
    <w:p w:rsidR="00E86DD9" w:rsidRPr="00E86DD9" w:rsidRDefault="00D818BD" w:rsidP="00110214">
      <w:pPr>
        <w:jc w:val="both"/>
        <w:rPr>
          <w:rFonts w:ascii="Arial" w:hAnsi="Arial" w:cs="Arial"/>
        </w:rPr>
      </w:pPr>
    </w:p>
    <w:p w:rsidR="00E86DD9" w:rsidRPr="00E86DD9" w:rsidRDefault="00F8145E" w:rsidP="00110214">
      <w:pPr>
        <w:pStyle w:val="Prrafodelista"/>
        <w:numPr>
          <w:ilvl w:val="0"/>
          <w:numId w:val="2"/>
        </w:numPr>
        <w:ind w:left="360"/>
        <w:rPr>
          <w:rFonts w:cs="Arial"/>
          <w:b/>
          <w:szCs w:val="22"/>
        </w:rPr>
      </w:pPr>
      <w:r w:rsidRPr="00E86DD9">
        <w:rPr>
          <w:rFonts w:cs="Arial"/>
          <w:b/>
          <w:szCs w:val="22"/>
        </w:rPr>
        <w:t>FECHA DEL ANÁLISIS</w:t>
      </w:r>
    </w:p>
    <w:p w:rsidR="00E86DD9" w:rsidRPr="00E86DD9" w:rsidRDefault="00D818BD" w:rsidP="00110214">
      <w:pPr>
        <w:jc w:val="both"/>
        <w:rPr>
          <w:rFonts w:ascii="Arial" w:hAnsi="Arial" w:cs="Arial"/>
        </w:rPr>
      </w:pPr>
    </w:p>
    <w:p w:rsidR="00E86DD9" w:rsidRPr="00E86DD9" w:rsidRDefault="00F8145E" w:rsidP="00110214">
      <w:pPr>
        <w:jc w:val="both"/>
        <w:rPr>
          <w:rFonts w:ascii="Arial" w:hAnsi="Arial" w:cs="Arial"/>
          <w:b/>
        </w:rPr>
      </w:pPr>
      <w:r w:rsidRPr="00E86DD9">
        <w:rPr>
          <w:rFonts w:ascii="Arial" w:hAnsi="Arial" w:cs="Arial"/>
        </w:rPr>
        <w:t>(…)</w:t>
      </w:r>
    </w:p>
    <w:p w:rsidR="00E86DD9" w:rsidRPr="00E86DD9" w:rsidRDefault="00D818BD" w:rsidP="00110214">
      <w:pPr>
        <w:jc w:val="both"/>
        <w:rPr>
          <w:rFonts w:ascii="Arial" w:hAnsi="Arial" w:cs="Arial"/>
        </w:rPr>
      </w:pPr>
    </w:p>
    <w:p w:rsidR="00E86DD9" w:rsidRPr="00E86DD9" w:rsidRDefault="00F8145E" w:rsidP="00110214">
      <w:pPr>
        <w:pStyle w:val="Prrafodelista"/>
        <w:numPr>
          <w:ilvl w:val="0"/>
          <w:numId w:val="2"/>
        </w:numPr>
        <w:ind w:left="360"/>
        <w:rPr>
          <w:rFonts w:cs="Arial"/>
          <w:b/>
          <w:szCs w:val="22"/>
        </w:rPr>
      </w:pPr>
      <w:r w:rsidRPr="00E86DD9">
        <w:rPr>
          <w:rFonts w:cs="Arial"/>
          <w:b/>
          <w:szCs w:val="22"/>
        </w:rPr>
        <w:t>OBJETO DEL PROCESO</w:t>
      </w:r>
    </w:p>
    <w:p w:rsidR="00E86DD9" w:rsidRPr="00E86DD9" w:rsidRDefault="00D818BD" w:rsidP="00110214">
      <w:pPr>
        <w:pStyle w:val="Prrafodelista"/>
        <w:rPr>
          <w:rFonts w:cs="Arial"/>
          <w:b/>
          <w:szCs w:val="22"/>
        </w:rPr>
      </w:pPr>
    </w:p>
    <w:p w:rsidR="00E86DD9" w:rsidRPr="00E86DD9" w:rsidRDefault="00F8145E" w:rsidP="00110214">
      <w:pPr>
        <w:jc w:val="both"/>
        <w:rPr>
          <w:rFonts w:ascii="Arial" w:hAnsi="Arial" w:cs="Arial"/>
          <w:b/>
        </w:rPr>
      </w:pPr>
      <w:r w:rsidRPr="00E86DD9">
        <w:rPr>
          <w:rFonts w:ascii="Arial" w:hAnsi="Arial" w:cs="Arial"/>
        </w:rPr>
        <w:t xml:space="preserve">(…) </w:t>
      </w:r>
    </w:p>
    <w:p w:rsidR="00E86DD9" w:rsidRPr="00E86DD9" w:rsidRDefault="00D818BD" w:rsidP="00110214">
      <w:pPr>
        <w:jc w:val="both"/>
        <w:rPr>
          <w:rFonts w:ascii="Arial" w:hAnsi="Arial" w:cs="Arial"/>
        </w:rPr>
      </w:pPr>
    </w:p>
    <w:p w:rsidR="00E86DD9" w:rsidRPr="00E86DD9" w:rsidRDefault="00F8145E" w:rsidP="00110214">
      <w:pPr>
        <w:pStyle w:val="Prrafodelista"/>
        <w:numPr>
          <w:ilvl w:val="0"/>
          <w:numId w:val="2"/>
        </w:numPr>
        <w:ind w:left="360"/>
        <w:rPr>
          <w:rFonts w:cs="Arial"/>
          <w:b/>
          <w:szCs w:val="22"/>
        </w:rPr>
      </w:pPr>
      <w:r w:rsidRPr="00E86DD9">
        <w:rPr>
          <w:rFonts w:cs="Arial"/>
          <w:b/>
          <w:szCs w:val="22"/>
        </w:rPr>
        <w:t>CÓDIGO DEL CLASIFICADOR DE BIENES Y SERVICIOS</w:t>
      </w:r>
    </w:p>
    <w:p w:rsidR="00E86DD9" w:rsidRDefault="00D818BD" w:rsidP="00E86DD9">
      <w:pPr>
        <w:rPr>
          <w:rFonts w:ascii="Arial" w:hAnsi="Arial" w:cs="Arial"/>
        </w:rPr>
      </w:pPr>
    </w:p>
    <w:tbl>
      <w:tblPr>
        <w:tblStyle w:val="Tablaconcuadrcula"/>
        <w:tblpPr w:leftFromText="141" w:rightFromText="141" w:vertAnchor="text" w:horzAnchor="margin" w:tblpY="103"/>
        <w:tblOverlap w:val="never"/>
        <w:tblW w:w="5000" w:type="pct"/>
        <w:tblLook w:val="04A0" w:firstRow="1" w:lastRow="0" w:firstColumn="1" w:lastColumn="0" w:noHBand="0" w:noVBand="1"/>
      </w:tblPr>
      <w:tblGrid>
        <w:gridCol w:w="1470"/>
        <w:gridCol w:w="2548"/>
        <w:gridCol w:w="1838"/>
        <w:gridCol w:w="1592"/>
        <w:gridCol w:w="1472"/>
      </w:tblGrid>
      <w:tr w:rsidR="001662C6" w:rsidTr="00E86DD9">
        <w:tc>
          <w:tcPr>
            <w:tcW w:w="821" w:type="pct"/>
            <w:shd w:val="clear" w:color="auto" w:fill="D9D9D9" w:themeFill="background1" w:themeFillShade="D9"/>
            <w:vAlign w:val="center"/>
          </w:tcPr>
          <w:p w:rsidR="00E86DD9" w:rsidRPr="00E86DD9" w:rsidRDefault="00F8145E" w:rsidP="00E86DD9">
            <w:pPr>
              <w:jc w:val="center"/>
              <w:rPr>
                <w:rFonts w:ascii="Arial" w:hAnsi="Arial" w:cs="Arial"/>
                <w:b/>
                <w:bCs/>
                <w:smallCaps/>
                <w:sz w:val="16"/>
                <w:szCs w:val="18"/>
              </w:rPr>
            </w:pPr>
            <w:r w:rsidRPr="00E86DD9">
              <w:rPr>
                <w:rFonts w:ascii="Arial" w:hAnsi="Arial" w:cs="Arial"/>
                <w:b/>
                <w:bCs/>
                <w:smallCaps/>
                <w:sz w:val="16"/>
                <w:szCs w:val="18"/>
              </w:rPr>
              <w:t>CLASIFICACIÓN</w:t>
            </w:r>
          </w:p>
          <w:p w:rsidR="00E86DD9" w:rsidRPr="00E86DD9" w:rsidRDefault="00F8145E" w:rsidP="00E86DD9">
            <w:pPr>
              <w:jc w:val="center"/>
              <w:rPr>
                <w:rFonts w:ascii="Arial" w:hAnsi="Arial" w:cs="Arial"/>
                <w:smallCaps/>
                <w:sz w:val="16"/>
                <w:szCs w:val="18"/>
              </w:rPr>
            </w:pPr>
            <w:r w:rsidRPr="00E86DD9">
              <w:rPr>
                <w:rFonts w:ascii="Arial" w:hAnsi="Arial" w:cs="Arial"/>
                <w:b/>
                <w:bCs/>
                <w:smallCaps/>
                <w:sz w:val="16"/>
                <w:szCs w:val="18"/>
              </w:rPr>
              <w:t>UNSPSC</w:t>
            </w:r>
          </w:p>
        </w:tc>
        <w:tc>
          <w:tcPr>
            <w:tcW w:w="1429" w:type="pct"/>
            <w:shd w:val="clear" w:color="auto" w:fill="D9D9D9" w:themeFill="background1" w:themeFillShade="D9"/>
            <w:vAlign w:val="center"/>
          </w:tcPr>
          <w:p w:rsidR="00E86DD9" w:rsidRPr="00E86DD9" w:rsidRDefault="00F8145E" w:rsidP="00E86DD9">
            <w:pPr>
              <w:jc w:val="center"/>
              <w:rPr>
                <w:rFonts w:ascii="Arial" w:hAnsi="Arial" w:cs="Arial"/>
                <w:smallCaps/>
                <w:sz w:val="16"/>
                <w:szCs w:val="18"/>
              </w:rPr>
            </w:pPr>
            <w:r w:rsidRPr="00E86DD9">
              <w:rPr>
                <w:rFonts w:ascii="Arial" w:hAnsi="Arial" w:cs="Arial"/>
                <w:b/>
                <w:bCs/>
                <w:smallCaps/>
                <w:sz w:val="16"/>
                <w:szCs w:val="18"/>
              </w:rPr>
              <w:t>SEGMENTO</w:t>
            </w:r>
          </w:p>
        </w:tc>
        <w:tc>
          <w:tcPr>
            <w:tcW w:w="1031" w:type="pct"/>
            <w:shd w:val="clear" w:color="auto" w:fill="D9D9D9" w:themeFill="background1" w:themeFillShade="D9"/>
            <w:vAlign w:val="center"/>
          </w:tcPr>
          <w:p w:rsidR="00E86DD9" w:rsidRPr="00E86DD9" w:rsidRDefault="00F8145E" w:rsidP="00E86DD9">
            <w:pPr>
              <w:jc w:val="center"/>
              <w:rPr>
                <w:rFonts w:ascii="Arial" w:hAnsi="Arial" w:cs="Arial"/>
                <w:smallCaps/>
                <w:sz w:val="16"/>
                <w:szCs w:val="18"/>
              </w:rPr>
            </w:pPr>
            <w:r w:rsidRPr="00E86DD9">
              <w:rPr>
                <w:rFonts w:ascii="Arial" w:hAnsi="Arial" w:cs="Arial"/>
                <w:b/>
                <w:bCs/>
                <w:smallCaps/>
                <w:sz w:val="16"/>
                <w:szCs w:val="18"/>
              </w:rPr>
              <w:t>FAMILIA</w:t>
            </w:r>
          </w:p>
        </w:tc>
        <w:tc>
          <w:tcPr>
            <w:tcW w:w="893" w:type="pct"/>
            <w:shd w:val="clear" w:color="auto" w:fill="D9D9D9" w:themeFill="background1" w:themeFillShade="D9"/>
            <w:vAlign w:val="center"/>
          </w:tcPr>
          <w:p w:rsidR="00E86DD9" w:rsidRPr="00E86DD9" w:rsidRDefault="00F8145E" w:rsidP="00E86DD9">
            <w:pPr>
              <w:jc w:val="center"/>
              <w:rPr>
                <w:rFonts w:ascii="Arial" w:hAnsi="Arial" w:cs="Arial"/>
                <w:smallCaps/>
                <w:sz w:val="16"/>
                <w:szCs w:val="18"/>
              </w:rPr>
            </w:pPr>
            <w:r w:rsidRPr="00E86DD9">
              <w:rPr>
                <w:rFonts w:ascii="Arial" w:hAnsi="Arial" w:cs="Arial"/>
                <w:b/>
                <w:bCs/>
                <w:smallCaps/>
                <w:sz w:val="16"/>
                <w:szCs w:val="18"/>
              </w:rPr>
              <w:t>CLASE</w:t>
            </w:r>
          </w:p>
        </w:tc>
        <w:tc>
          <w:tcPr>
            <w:tcW w:w="825" w:type="pct"/>
            <w:shd w:val="clear" w:color="auto" w:fill="D9D9D9" w:themeFill="background1" w:themeFillShade="D9"/>
            <w:vAlign w:val="center"/>
          </w:tcPr>
          <w:p w:rsidR="00E86DD9" w:rsidRPr="00E86DD9" w:rsidRDefault="00F8145E" w:rsidP="00E86DD9">
            <w:pPr>
              <w:jc w:val="center"/>
              <w:rPr>
                <w:rFonts w:ascii="Arial" w:hAnsi="Arial" w:cs="Arial"/>
                <w:smallCaps/>
                <w:sz w:val="16"/>
                <w:szCs w:val="18"/>
              </w:rPr>
            </w:pPr>
            <w:r w:rsidRPr="00E86DD9">
              <w:rPr>
                <w:rFonts w:ascii="Arial" w:hAnsi="Arial" w:cs="Arial"/>
                <w:b/>
                <w:bCs/>
                <w:smallCaps/>
                <w:sz w:val="16"/>
                <w:szCs w:val="18"/>
              </w:rPr>
              <w:t>PRODUCTO</w:t>
            </w:r>
          </w:p>
        </w:tc>
      </w:tr>
      <w:tr w:rsidR="001662C6" w:rsidTr="00E86DD9">
        <w:tc>
          <w:tcPr>
            <w:tcW w:w="821" w:type="pct"/>
            <w:vAlign w:val="center"/>
          </w:tcPr>
          <w:p w:rsidR="00E86DD9" w:rsidRPr="00E86DD9" w:rsidRDefault="00D818BD" w:rsidP="00E86DD9">
            <w:pPr>
              <w:jc w:val="center"/>
              <w:rPr>
                <w:rFonts w:ascii="Arial" w:hAnsi="Arial" w:cs="Arial"/>
                <w:sz w:val="18"/>
                <w:szCs w:val="18"/>
              </w:rPr>
            </w:pPr>
          </w:p>
        </w:tc>
        <w:tc>
          <w:tcPr>
            <w:tcW w:w="1429" w:type="pct"/>
            <w:vAlign w:val="center"/>
          </w:tcPr>
          <w:p w:rsidR="00E86DD9" w:rsidRPr="00E86DD9" w:rsidRDefault="00D818BD" w:rsidP="00E86DD9">
            <w:pPr>
              <w:jc w:val="center"/>
              <w:rPr>
                <w:rFonts w:ascii="Arial" w:hAnsi="Arial" w:cs="Arial"/>
                <w:sz w:val="18"/>
                <w:szCs w:val="18"/>
              </w:rPr>
            </w:pPr>
          </w:p>
        </w:tc>
        <w:tc>
          <w:tcPr>
            <w:tcW w:w="1031" w:type="pct"/>
            <w:vAlign w:val="center"/>
          </w:tcPr>
          <w:p w:rsidR="00E86DD9" w:rsidRPr="00E86DD9" w:rsidRDefault="00D818BD" w:rsidP="00E86DD9">
            <w:pPr>
              <w:jc w:val="center"/>
              <w:rPr>
                <w:rFonts w:ascii="Arial" w:hAnsi="Arial" w:cs="Arial"/>
                <w:sz w:val="18"/>
                <w:szCs w:val="18"/>
              </w:rPr>
            </w:pPr>
          </w:p>
        </w:tc>
        <w:tc>
          <w:tcPr>
            <w:tcW w:w="893" w:type="pct"/>
            <w:vAlign w:val="center"/>
          </w:tcPr>
          <w:p w:rsidR="00E86DD9" w:rsidRPr="00E86DD9" w:rsidRDefault="00D818BD" w:rsidP="00E86DD9">
            <w:pPr>
              <w:jc w:val="center"/>
              <w:rPr>
                <w:rFonts w:ascii="Arial" w:hAnsi="Arial" w:cs="Arial"/>
                <w:sz w:val="18"/>
                <w:szCs w:val="18"/>
              </w:rPr>
            </w:pPr>
          </w:p>
        </w:tc>
        <w:tc>
          <w:tcPr>
            <w:tcW w:w="825" w:type="pct"/>
          </w:tcPr>
          <w:p w:rsidR="00E86DD9" w:rsidRPr="00E86DD9" w:rsidRDefault="00D818BD" w:rsidP="00E86DD9">
            <w:pPr>
              <w:jc w:val="center"/>
              <w:rPr>
                <w:rFonts w:ascii="Arial" w:hAnsi="Arial" w:cs="Arial"/>
                <w:sz w:val="18"/>
                <w:szCs w:val="18"/>
              </w:rPr>
            </w:pPr>
          </w:p>
        </w:tc>
      </w:tr>
      <w:tr w:rsidR="001662C6" w:rsidTr="00E86DD9">
        <w:tc>
          <w:tcPr>
            <w:tcW w:w="821" w:type="pct"/>
            <w:vAlign w:val="center"/>
          </w:tcPr>
          <w:p w:rsidR="00E86DD9" w:rsidRPr="00E86DD9" w:rsidRDefault="00D818BD" w:rsidP="00E86DD9">
            <w:pPr>
              <w:jc w:val="center"/>
              <w:rPr>
                <w:rFonts w:ascii="Arial" w:hAnsi="Arial" w:cs="Arial"/>
                <w:sz w:val="18"/>
                <w:szCs w:val="18"/>
              </w:rPr>
            </w:pPr>
          </w:p>
        </w:tc>
        <w:tc>
          <w:tcPr>
            <w:tcW w:w="1429" w:type="pct"/>
            <w:vAlign w:val="center"/>
          </w:tcPr>
          <w:p w:rsidR="00E86DD9" w:rsidRPr="00E86DD9" w:rsidRDefault="00D818BD" w:rsidP="00E86DD9">
            <w:pPr>
              <w:jc w:val="center"/>
              <w:rPr>
                <w:rFonts w:ascii="Arial" w:hAnsi="Arial" w:cs="Arial"/>
                <w:sz w:val="18"/>
                <w:szCs w:val="18"/>
              </w:rPr>
            </w:pPr>
          </w:p>
        </w:tc>
        <w:tc>
          <w:tcPr>
            <w:tcW w:w="1031" w:type="pct"/>
            <w:vAlign w:val="center"/>
          </w:tcPr>
          <w:p w:rsidR="00E86DD9" w:rsidRPr="00E86DD9" w:rsidRDefault="00D818BD" w:rsidP="00E86DD9">
            <w:pPr>
              <w:jc w:val="center"/>
              <w:rPr>
                <w:rFonts w:ascii="Arial" w:hAnsi="Arial" w:cs="Arial"/>
                <w:sz w:val="18"/>
                <w:szCs w:val="18"/>
              </w:rPr>
            </w:pPr>
          </w:p>
        </w:tc>
        <w:tc>
          <w:tcPr>
            <w:tcW w:w="893" w:type="pct"/>
            <w:vAlign w:val="center"/>
          </w:tcPr>
          <w:p w:rsidR="00E86DD9" w:rsidRPr="00E86DD9" w:rsidRDefault="00D818BD" w:rsidP="00E86DD9">
            <w:pPr>
              <w:jc w:val="center"/>
              <w:rPr>
                <w:rFonts w:ascii="Arial" w:hAnsi="Arial" w:cs="Arial"/>
                <w:sz w:val="18"/>
                <w:szCs w:val="18"/>
              </w:rPr>
            </w:pPr>
          </w:p>
        </w:tc>
        <w:tc>
          <w:tcPr>
            <w:tcW w:w="825" w:type="pct"/>
          </w:tcPr>
          <w:p w:rsidR="00E86DD9" w:rsidRPr="00E86DD9" w:rsidRDefault="00D818BD" w:rsidP="00E86DD9">
            <w:pPr>
              <w:jc w:val="center"/>
              <w:rPr>
                <w:rFonts w:ascii="Arial" w:hAnsi="Arial" w:cs="Arial"/>
                <w:sz w:val="18"/>
                <w:szCs w:val="18"/>
              </w:rPr>
            </w:pPr>
          </w:p>
        </w:tc>
      </w:tr>
      <w:tr w:rsidR="001662C6" w:rsidTr="00E86DD9">
        <w:tc>
          <w:tcPr>
            <w:tcW w:w="821" w:type="pct"/>
            <w:vAlign w:val="center"/>
          </w:tcPr>
          <w:p w:rsidR="00E86DD9" w:rsidRPr="00E86DD9" w:rsidRDefault="00D818BD" w:rsidP="00E86DD9">
            <w:pPr>
              <w:jc w:val="center"/>
              <w:rPr>
                <w:rFonts w:ascii="Arial" w:hAnsi="Arial" w:cs="Arial"/>
                <w:sz w:val="18"/>
                <w:szCs w:val="18"/>
              </w:rPr>
            </w:pPr>
          </w:p>
        </w:tc>
        <w:tc>
          <w:tcPr>
            <w:tcW w:w="1429" w:type="pct"/>
            <w:vAlign w:val="center"/>
          </w:tcPr>
          <w:p w:rsidR="00E86DD9" w:rsidRPr="00E86DD9" w:rsidRDefault="00D818BD" w:rsidP="00E86DD9">
            <w:pPr>
              <w:jc w:val="center"/>
              <w:rPr>
                <w:rFonts w:ascii="Arial" w:hAnsi="Arial" w:cs="Arial"/>
                <w:sz w:val="18"/>
                <w:szCs w:val="18"/>
              </w:rPr>
            </w:pPr>
          </w:p>
        </w:tc>
        <w:tc>
          <w:tcPr>
            <w:tcW w:w="1031" w:type="pct"/>
            <w:vAlign w:val="center"/>
          </w:tcPr>
          <w:p w:rsidR="00E86DD9" w:rsidRPr="00E86DD9" w:rsidRDefault="00D818BD" w:rsidP="00E86DD9">
            <w:pPr>
              <w:jc w:val="center"/>
              <w:rPr>
                <w:rFonts w:ascii="Arial" w:hAnsi="Arial" w:cs="Arial"/>
                <w:sz w:val="18"/>
                <w:szCs w:val="18"/>
              </w:rPr>
            </w:pPr>
          </w:p>
        </w:tc>
        <w:tc>
          <w:tcPr>
            <w:tcW w:w="893" w:type="pct"/>
            <w:vAlign w:val="center"/>
          </w:tcPr>
          <w:p w:rsidR="00E86DD9" w:rsidRPr="00E86DD9" w:rsidRDefault="00D818BD" w:rsidP="00E86DD9">
            <w:pPr>
              <w:jc w:val="center"/>
              <w:rPr>
                <w:rFonts w:ascii="Arial" w:hAnsi="Arial" w:cs="Arial"/>
                <w:sz w:val="18"/>
                <w:szCs w:val="18"/>
              </w:rPr>
            </w:pPr>
          </w:p>
        </w:tc>
        <w:tc>
          <w:tcPr>
            <w:tcW w:w="825" w:type="pct"/>
          </w:tcPr>
          <w:p w:rsidR="00E86DD9" w:rsidRPr="00E86DD9" w:rsidRDefault="00D818BD" w:rsidP="00E86DD9">
            <w:pPr>
              <w:jc w:val="center"/>
              <w:rPr>
                <w:rFonts w:ascii="Arial" w:hAnsi="Arial" w:cs="Arial"/>
                <w:sz w:val="18"/>
                <w:szCs w:val="18"/>
              </w:rPr>
            </w:pPr>
          </w:p>
        </w:tc>
      </w:tr>
    </w:tbl>
    <w:p w:rsidR="00E86DD9" w:rsidRDefault="00D818BD" w:rsidP="00E86DD9">
      <w:pPr>
        <w:rPr>
          <w:rFonts w:ascii="Arial" w:hAnsi="Arial" w:cs="Arial"/>
        </w:rPr>
      </w:pPr>
    </w:p>
    <w:p w:rsidR="00CB5B3D" w:rsidRDefault="00CB5B3D" w:rsidP="00E86DD9">
      <w:pPr>
        <w:rPr>
          <w:rFonts w:ascii="Arial" w:hAnsi="Arial" w:cs="Arial"/>
        </w:rPr>
      </w:pPr>
    </w:p>
    <w:p w:rsidR="00E86DD9" w:rsidRDefault="00F8145E" w:rsidP="00110214">
      <w:pPr>
        <w:pStyle w:val="Prrafodelista"/>
        <w:numPr>
          <w:ilvl w:val="0"/>
          <w:numId w:val="2"/>
        </w:numPr>
        <w:ind w:left="360"/>
        <w:rPr>
          <w:rFonts w:cs="Arial"/>
          <w:b/>
          <w:szCs w:val="22"/>
        </w:rPr>
      </w:pPr>
      <w:r w:rsidRPr="00E86DD9">
        <w:rPr>
          <w:rFonts w:cs="Arial"/>
          <w:b/>
          <w:szCs w:val="22"/>
        </w:rPr>
        <w:t>ANÁLISIS ECONÓMICO DEL SECTOR</w:t>
      </w:r>
    </w:p>
    <w:p w:rsidR="00E86DD9" w:rsidRPr="00E86DD9" w:rsidRDefault="00D818BD" w:rsidP="00110214">
      <w:pPr>
        <w:jc w:val="both"/>
        <w:rPr>
          <w:rFonts w:cs="Arial"/>
          <w:b/>
        </w:rPr>
      </w:pPr>
    </w:p>
    <w:p w:rsidR="00E86DD9" w:rsidRPr="00E86DD9" w:rsidRDefault="00D818BD" w:rsidP="00110214">
      <w:pPr>
        <w:jc w:val="both"/>
        <w:rPr>
          <w:rFonts w:ascii="Arial" w:hAnsi="Arial" w:cs="Arial"/>
          <w:b/>
        </w:rPr>
      </w:pPr>
    </w:p>
    <w:p w:rsidR="00E86DD9" w:rsidRPr="00E86DD9" w:rsidRDefault="00F8145E" w:rsidP="00110214">
      <w:pPr>
        <w:jc w:val="both"/>
        <w:rPr>
          <w:rFonts w:ascii="Arial" w:hAnsi="Arial" w:cs="Arial"/>
        </w:rPr>
      </w:pPr>
      <w:r w:rsidRPr="00E86DD9">
        <w:rPr>
          <w:rFonts w:ascii="Arial" w:hAnsi="Arial" w:cs="Arial"/>
        </w:rPr>
        <w:t>(…)</w:t>
      </w:r>
    </w:p>
    <w:p w:rsidR="00E86DD9" w:rsidRPr="00E86DD9" w:rsidRDefault="00D818BD" w:rsidP="00110214">
      <w:pPr>
        <w:jc w:val="both"/>
        <w:rPr>
          <w:rFonts w:ascii="Arial" w:hAnsi="Arial" w:cs="Arial"/>
        </w:rPr>
      </w:pPr>
    </w:p>
    <w:p w:rsidR="00E86DD9" w:rsidRPr="00E86DD9" w:rsidRDefault="00F8145E" w:rsidP="00110214">
      <w:pPr>
        <w:pStyle w:val="Prrafodelista"/>
        <w:numPr>
          <w:ilvl w:val="1"/>
          <w:numId w:val="4"/>
        </w:numPr>
        <w:ind w:left="567" w:hanging="567"/>
        <w:rPr>
          <w:rFonts w:cs="Arial"/>
          <w:b/>
          <w:szCs w:val="22"/>
        </w:rPr>
      </w:pPr>
      <w:r w:rsidRPr="00E86DD9">
        <w:rPr>
          <w:rFonts w:cs="Arial"/>
          <w:b/>
          <w:szCs w:val="22"/>
        </w:rPr>
        <w:t xml:space="preserve">ASPECTOS GENERALES </w:t>
      </w:r>
    </w:p>
    <w:p w:rsidR="00E86DD9" w:rsidRPr="00E86DD9" w:rsidRDefault="00D818BD" w:rsidP="00110214">
      <w:pPr>
        <w:jc w:val="both"/>
        <w:rPr>
          <w:rFonts w:ascii="Arial" w:hAnsi="Arial" w:cs="Arial"/>
        </w:rPr>
      </w:pPr>
    </w:p>
    <w:p w:rsidR="00E86DD9" w:rsidRPr="00E86DD9" w:rsidRDefault="00F8145E" w:rsidP="00110214">
      <w:pPr>
        <w:jc w:val="both"/>
        <w:rPr>
          <w:rFonts w:ascii="Arial" w:hAnsi="Arial" w:cs="Arial"/>
        </w:rPr>
      </w:pPr>
      <w:r w:rsidRPr="00E86DD9">
        <w:rPr>
          <w:rFonts w:ascii="Arial" w:hAnsi="Arial" w:cs="Arial"/>
        </w:rPr>
        <w:t>(…)</w:t>
      </w:r>
    </w:p>
    <w:p w:rsidR="00E86DD9" w:rsidRPr="00E86DD9" w:rsidRDefault="00D818BD" w:rsidP="00110214">
      <w:pPr>
        <w:jc w:val="both"/>
        <w:rPr>
          <w:rFonts w:ascii="Arial" w:hAnsi="Arial" w:cs="Arial"/>
        </w:rPr>
      </w:pPr>
    </w:p>
    <w:p w:rsidR="00E86DD9" w:rsidRPr="00E86DD9" w:rsidRDefault="00F8145E" w:rsidP="00110214">
      <w:pPr>
        <w:pStyle w:val="Prrafodelista"/>
        <w:numPr>
          <w:ilvl w:val="1"/>
          <w:numId w:val="4"/>
        </w:numPr>
        <w:ind w:left="567" w:hanging="567"/>
        <w:rPr>
          <w:rFonts w:cs="Arial"/>
          <w:b/>
          <w:szCs w:val="22"/>
        </w:rPr>
      </w:pPr>
      <w:r w:rsidRPr="00E86DD9">
        <w:rPr>
          <w:rFonts w:cs="Arial"/>
          <w:b/>
          <w:szCs w:val="22"/>
        </w:rPr>
        <w:t>ESTUDIO DE LA OFERTA</w:t>
      </w:r>
    </w:p>
    <w:p w:rsidR="00E86DD9" w:rsidRPr="00E86DD9" w:rsidRDefault="00D818BD" w:rsidP="00110214">
      <w:pPr>
        <w:jc w:val="both"/>
        <w:rPr>
          <w:rFonts w:ascii="Arial" w:hAnsi="Arial" w:cs="Arial"/>
          <w:b/>
        </w:rPr>
      </w:pPr>
    </w:p>
    <w:p w:rsidR="00E86DD9" w:rsidRPr="00E86DD9" w:rsidRDefault="00F8145E" w:rsidP="00110214">
      <w:pPr>
        <w:jc w:val="both"/>
        <w:rPr>
          <w:rFonts w:ascii="Arial" w:hAnsi="Arial" w:cs="Arial"/>
        </w:rPr>
      </w:pPr>
      <w:r w:rsidRPr="00E86DD9">
        <w:rPr>
          <w:rFonts w:ascii="Arial" w:hAnsi="Arial" w:cs="Arial"/>
        </w:rPr>
        <w:t>(…)</w:t>
      </w:r>
    </w:p>
    <w:p w:rsidR="00E86DD9" w:rsidRPr="00E86DD9" w:rsidRDefault="00D818BD" w:rsidP="00110214">
      <w:pPr>
        <w:jc w:val="both"/>
        <w:rPr>
          <w:rFonts w:ascii="Arial" w:hAnsi="Arial" w:cs="Arial"/>
        </w:rPr>
      </w:pPr>
    </w:p>
    <w:p w:rsidR="00E86DD9" w:rsidRPr="00E86DD9" w:rsidRDefault="00F8145E" w:rsidP="00E86DD9">
      <w:pPr>
        <w:pStyle w:val="Prrafodelista"/>
        <w:numPr>
          <w:ilvl w:val="1"/>
          <w:numId w:val="4"/>
        </w:numPr>
        <w:ind w:left="567" w:hanging="567"/>
        <w:rPr>
          <w:rFonts w:cs="Arial"/>
          <w:b/>
          <w:szCs w:val="22"/>
        </w:rPr>
      </w:pPr>
      <w:r w:rsidRPr="00E86DD9">
        <w:rPr>
          <w:rFonts w:cs="Arial"/>
          <w:b/>
          <w:szCs w:val="22"/>
        </w:rPr>
        <w:lastRenderedPageBreak/>
        <w:t>ESTUDIO DE LA DEMANDA</w:t>
      </w:r>
    </w:p>
    <w:p w:rsidR="00E86DD9" w:rsidRPr="00E86DD9" w:rsidRDefault="00D818BD" w:rsidP="00E86DD9">
      <w:pPr>
        <w:rPr>
          <w:rFonts w:ascii="Arial" w:hAnsi="Arial" w:cs="Arial"/>
          <w:b/>
          <w:lang w:val="es-ES_tradnl"/>
        </w:rPr>
      </w:pPr>
    </w:p>
    <w:p w:rsidR="00E86DD9" w:rsidRPr="00E86DD9" w:rsidRDefault="00F8145E" w:rsidP="00110214">
      <w:pPr>
        <w:jc w:val="both"/>
        <w:rPr>
          <w:rFonts w:ascii="Arial" w:hAnsi="Arial" w:cs="Arial"/>
        </w:rPr>
      </w:pPr>
      <w:r w:rsidRPr="00E86DD9">
        <w:rPr>
          <w:rFonts w:ascii="Arial" w:hAnsi="Arial" w:cs="Arial"/>
        </w:rPr>
        <w:t>(…)</w:t>
      </w:r>
    </w:p>
    <w:tbl>
      <w:tblPr>
        <w:tblStyle w:val="Tablaconcuadrcula"/>
        <w:tblW w:w="0" w:type="auto"/>
        <w:jc w:val="center"/>
        <w:tblLayout w:type="fixed"/>
        <w:tblLook w:val="04A0" w:firstRow="1" w:lastRow="0" w:firstColumn="1" w:lastColumn="0" w:noHBand="0" w:noVBand="1"/>
      </w:tblPr>
      <w:tblGrid>
        <w:gridCol w:w="4158"/>
        <w:gridCol w:w="2257"/>
      </w:tblGrid>
      <w:tr w:rsidR="001662C6" w:rsidTr="00F6238A">
        <w:trPr>
          <w:trHeight w:val="236"/>
          <w:jc w:val="center"/>
        </w:trPr>
        <w:tc>
          <w:tcPr>
            <w:tcW w:w="4158" w:type="dxa"/>
            <w:shd w:val="clear" w:color="auto" w:fill="D9D9D9" w:themeFill="background1" w:themeFillShade="D9"/>
            <w:vAlign w:val="center"/>
          </w:tcPr>
          <w:p w:rsidR="00E86DD9" w:rsidRPr="00E86DD9" w:rsidRDefault="00F8145E" w:rsidP="00F6238A">
            <w:pPr>
              <w:jc w:val="center"/>
              <w:rPr>
                <w:rFonts w:ascii="Arial" w:hAnsi="Arial" w:cs="Arial"/>
                <w:b/>
                <w:sz w:val="18"/>
                <w:szCs w:val="18"/>
              </w:rPr>
            </w:pPr>
            <w:r w:rsidRPr="00E86DD9">
              <w:rPr>
                <w:rFonts w:ascii="Arial" w:hAnsi="Arial" w:cs="Arial"/>
                <w:b/>
                <w:sz w:val="18"/>
                <w:szCs w:val="18"/>
              </w:rPr>
              <w:t>MEDIO</w:t>
            </w:r>
          </w:p>
        </w:tc>
        <w:tc>
          <w:tcPr>
            <w:tcW w:w="2257" w:type="dxa"/>
            <w:shd w:val="clear" w:color="auto" w:fill="D9D9D9" w:themeFill="background1" w:themeFillShade="D9"/>
            <w:vAlign w:val="center"/>
          </w:tcPr>
          <w:p w:rsidR="00E86DD9" w:rsidRPr="00E86DD9" w:rsidRDefault="00F8145E" w:rsidP="00F6238A">
            <w:pPr>
              <w:jc w:val="center"/>
              <w:rPr>
                <w:rFonts w:ascii="Arial" w:hAnsi="Arial" w:cs="Arial"/>
                <w:b/>
                <w:sz w:val="18"/>
                <w:szCs w:val="18"/>
              </w:rPr>
            </w:pPr>
            <w:r w:rsidRPr="00E86DD9">
              <w:rPr>
                <w:rFonts w:ascii="Arial" w:hAnsi="Arial" w:cs="Arial"/>
                <w:b/>
                <w:sz w:val="18"/>
                <w:szCs w:val="18"/>
              </w:rPr>
              <w:t>MARQUE CON UNA “X”</w:t>
            </w:r>
          </w:p>
        </w:tc>
      </w:tr>
      <w:tr w:rsidR="001662C6" w:rsidTr="00F6238A">
        <w:trPr>
          <w:jc w:val="center"/>
        </w:trPr>
        <w:tc>
          <w:tcPr>
            <w:tcW w:w="4158" w:type="dxa"/>
            <w:vAlign w:val="center"/>
          </w:tcPr>
          <w:p w:rsidR="00E86DD9" w:rsidRPr="00E86DD9" w:rsidRDefault="00F8145E" w:rsidP="00F6238A">
            <w:pPr>
              <w:rPr>
                <w:rFonts w:ascii="Arial" w:hAnsi="Arial" w:cs="Arial"/>
                <w:smallCaps/>
                <w:sz w:val="16"/>
                <w:szCs w:val="18"/>
              </w:rPr>
            </w:pPr>
            <w:r w:rsidRPr="00E86DD9">
              <w:rPr>
                <w:rFonts w:ascii="Arial" w:hAnsi="Arial" w:cs="Arial"/>
                <w:smallCaps/>
                <w:sz w:val="16"/>
                <w:szCs w:val="18"/>
              </w:rPr>
              <w:t>CONSULTA DE BASES DE DATOS ESPECIALIZADAS</w:t>
            </w:r>
          </w:p>
        </w:tc>
        <w:tc>
          <w:tcPr>
            <w:tcW w:w="2257" w:type="dxa"/>
            <w:vAlign w:val="center"/>
          </w:tcPr>
          <w:p w:rsidR="00E86DD9" w:rsidRPr="00E86DD9" w:rsidRDefault="00D818BD" w:rsidP="00F6238A">
            <w:pPr>
              <w:rPr>
                <w:rFonts w:ascii="Arial" w:hAnsi="Arial" w:cs="Arial"/>
                <w:sz w:val="18"/>
                <w:szCs w:val="18"/>
              </w:rPr>
            </w:pPr>
          </w:p>
        </w:tc>
      </w:tr>
      <w:tr w:rsidR="001662C6" w:rsidTr="00F6238A">
        <w:trPr>
          <w:jc w:val="center"/>
        </w:trPr>
        <w:tc>
          <w:tcPr>
            <w:tcW w:w="4158" w:type="dxa"/>
            <w:vAlign w:val="center"/>
          </w:tcPr>
          <w:p w:rsidR="00E86DD9" w:rsidRPr="00E86DD9" w:rsidRDefault="00F8145E" w:rsidP="00F6238A">
            <w:pPr>
              <w:rPr>
                <w:rFonts w:ascii="Arial" w:hAnsi="Arial" w:cs="Arial"/>
                <w:smallCaps/>
                <w:sz w:val="16"/>
                <w:szCs w:val="18"/>
              </w:rPr>
            </w:pPr>
            <w:r w:rsidRPr="00E86DD9">
              <w:rPr>
                <w:rFonts w:ascii="Arial" w:hAnsi="Arial" w:cs="Arial"/>
                <w:smallCaps/>
                <w:sz w:val="16"/>
                <w:szCs w:val="18"/>
              </w:rPr>
              <w:t>PRECIOS HISTÓRICOS O DE OTRAS ENTIDADES</w:t>
            </w:r>
          </w:p>
        </w:tc>
        <w:tc>
          <w:tcPr>
            <w:tcW w:w="2257" w:type="dxa"/>
            <w:vAlign w:val="center"/>
          </w:tcPr>
          <w:p w:rsidR="00E86DD9" w:rsidRPr="00E86DD9" w:rsidRDefault="00D818BD" w:rsidP="00F6238A">
            <w:pPr>
              <w:rPr>
                <w:rFonts w:ascii="Arial" w:hAnsi="Arial" w:cs="Arial"/>
                <w:sz w:val="18"/>
                <w:szCs w:val="18"/>
              </w:rPr>
            </w:pPr>
          </w:p>
        </w:tc>
      </w:tr>
      <w:tr w:rsidR="001662C6" w:rsidTr="00F6238A">
        <w:trPr>
          <w:jc w:val="center"/>
        </w:trPr>
        <w:tc>
          <w:tcPr>
            <w:tcW w:w="4158" w:type="dxa"/>
            <w:vAlign w:val="center"/>
          </w:tcPr>
          <w:p w:rsidR="00E86DD9" w:rsidRPr="00E86DD9" w:rsidRDefault="00F8145E" w:rsidP="00F6238A">
            <w:pPr>
              <w:rPr>
                <w:rFonts w:ascii="Arial" w:hAnsi="Arial" w:cs="Arial"/>
                <w:smallCaps/>
                <w:sz w:val="16"/>
                <w:szCs w:val="18"/>
              </w:rPr>
            </w:pPr>
            <w:r w:rsidRPr="00E86DD9">
              <w:rPr>
                <w:rFonts w:ascii="Arial" w:hAnsi="Arial" w:cs="Arial"/>
                <w:smallCaps/>
                <w:sz w:val="16"/>
                <w:szCs w:val="18"/>
              </w:rPr>
              <w:t>COTIZACIONES POR CORREO ELECTRÓNICO</w:t>
            </w:r>
          </w:p>
        </w:tc>
        <w:tc>
          <w:tcPr>
            <w:tcW w:w="2257" w:type="dxa"/>
            <w:vAlign w:val="center"/>
          </w:tcPr>
          <w:p w:rsidR="00E86DD9" w:rsidRPr="00E86DD9" w:rsidRDefault="00D818BD" w:rsidP="00F6238A">
            <w:pPr>
              <w:rPr>
                <w:rFonts w:ascii="Arial" w:hAnsi="Arial" w:cs="Arial"/>
                <w:sz w:val="18"/>
                <w:szCs w:val="18"/>
              </w:rPr>
            </w:pPr>
          </w:p>
        </w:tc>
      </w:tr>
      <w:tr w:rsidR="001662C6" w:rsidTr="00F6238A">
        <w:trPr>
          <w:jc w:val="center"/>
        </w:trPr>
        <w:tc>
          <w:tcPr>
            <w:tcW w:w="4158" w:type="dxa"/>
            <w:vAlign w:val="center"/>
          </w:tcPr>
          <w:p w:rsidR="00E86DD9" w:rsidRPr="00E86DD9" w:rsidRDefault="00F8145E" w:rsidP="00F6238A">
            <w:pPr>
              <w:rPr>
                <w:rFonts w:ascii="Arial" w:hAnsi="Arial" w:cs="Arial"/>
                <w:smallCaps/>
                <w:sz w:val="16"/>
                <w:szCs w:val="18"/>
              </w:rPr>
            </w:pPr>
            <w:r w:rsidRPr="00E86DD9">
              <w:rPr>
                <w:rFonts w:ascii="Arial" w:hAnsi="Arial" w:cs="Arial"/>
                <w:smallCaps/>
                <w:sz w:val="16"/>
                <w:szCs w:val="18"/>
              </w:rPr>
              <w:t>COTIZACIONES PERSONALMENTE</w:t>
            </w:r>
          </w:p>
        </w:tc>
        <w:tc>
          <w:tcPr>
            <w:tcW w:w="2257" w:type="dxa"/>
            <w:vAlign w:val="center"/>
          </w:tcPr>
          <w:p w:rsidR="00E86DD9" w:rsidRPr="00E86DD9" w:rsidRDefault="00D818BD" w:rsidP="00F6238A">
            <w:pPr>
              <w:rPr>
                <w:rFonts w:ascii="Arial" w:hAnsi="Arial" w:cs="Arial"/>
                <w:sz w:val="18"/>
                <w:szCs w:val="18"/>
              </w:rPr>
            </w:pPr>
          </w:p>
        </w:tc>
      </w:tr>
      <w:tr w:rsidR="001662C6" w:rsidTr="00F6238A">
        <w:trPr>
          <w:jc w:val="center"/>
        </w:trPr>
        <w:tc>
          <w:tcPr>
            <w:tcW w:w="4158" w:type="dxa"/>
            <w:vAlign w:val="center"/>
          </w:tcPr>
          <w:p w:rsidR="00E86DD9" w:rsidRPr="00E86DD9" w:rsidRDefault="00F8145E" w:rsidP="00F6238A">
            <w:pPr>
              <w:rPr>
                <w:rFonts w:ascii="Arial" w:hAnsi="Arial" w:cs="Arial"/>
                <w:smallCaps/>
                <w:sz w:val="16"/>
                <w:szCs w:val="18"/>
              </w:rPr>
            </w:pPr>
            <w:r w:rsidRPr="00E86DD9">
              <w:rPr>
                <w:rFonts w:ascii="Arial" w:hAnsi="Arial" w:cs="Arial"/>
                <w:smallCaps/>
                <w:sz w:val="16"/>
                <w:szCs w:val="18"/>
              </w:rPr>
              <w:t xml:space="preserve">COMUNICACIONES </w:t>
            </w:r>
          </w:p>
        </w:tc>
        <w:tc>
          <w:tcPr>
            <w:tcW w:w="2257" w:type="dxa"/>
            <w:vAlign w:val="center"/>
          </w:tcPr>
          <w:p w:rsidR="00E86DD9" w:rsidRPr="00E86DD9" w:rsidRDefault="00D818BD" w:rsidP="00F6238A">
            <w:pPr>
              <w:rPr>
                <w:rFonts w:ascii="Arial" w:hAnsi="Arial" w:cs="Arial"/>
                <w:sz w:val="18"/>
                <w:szCs w:val="18"/>
              </w:rPr>
            </w:pPr>
          </w:p>
        </w:tc>
      </w:tr>
      <w:tr w:rsidR="001662C6" w:rsidTr="00F6238A">
        <w:trPr>
          <w:jc w:val="center"/>
        </w:trPr>
        <w:tc>
          <w:tcPr>
            <w:tcW w:w="4158" w:type="dxa"/>
            <w:vAlign w:val="center"/>
          </w:tcPr>
          <w:p w:rsidR="00E86DD9" w:rsidRPr="00E86DD9" w:rsidRDefault="00F8145E" w:rsidP="00F6238A">
            <w:pPr>
              <w:rPr>
                <w:rFonts w:ascii="Arial" w:hAnsi="Arial" w:cs="Arial"/>
                <w:smallCaps/>
                <w:sz w:val="16"/>
                <w:szCs w:val="18"/>
              </w:rPr>
            </w:pPr>
            <w:r w:rsidRPr="00E86DD9">
              <w:rPr>
                <w:rFonts w:ascii="Arial" w:hAnsi="Arial" w:cs="Arial"/>
                <w:smallCaps/>
                <w:sz w:val="16"/>
                <w:szCs w:val="18"/>
              </w:rPr>
              <w:t>OTRAS</w:t>
            </w:r>
          </w:p>
        </w:tc>
        <w:tc>
          <w:tcPr>
            <w:tcW w:w="2257" w:type="dxa"/>
            <w:vAlign w:val="center"/>
          </w:tcPr>
          <w:p w:rsidR="00E86DD9" w:rsidRPr="00E86DD9" w:rsidRDefault="00D818BD" w:rsidP="00F6238A">
            <w:pPr>
              <w:rPr>
                <w:rFonts w:ascii="Arial" w:hAnsi="Arial" w:cs="Arial"/>
                <w:sz w:val="18"/>
                <w:szCs w:val="18"/>
              </w:rPr>
            </w:pPr>
          </w:p>
        </w:tc>
      </w:tr>
    </w:tbl>
    <w:p w:rsidR="00E86DD9" w:rsidRPr="00E86DD9" w:rsidRDefault="00D818BD" w:rsidP="00E86DD9">
      <w:pPr>
        <w:rPr>
          <w:rFonts w:ascii="Arial" w:hAnsi="Arial" w:cs="Arial"/>
        </w:rPr>
      </w:pPr>
    </w:p>
    <w:p w:rsidR="00E86DD9" w:rsidRPr="00E86DD9" w:rsidRDefault="00F8145E" w:rsidP="00110214">
      <w:pPr>
        <w:jc w:val="both"/>
        <w:rPr>
          <w:rFonts w:ascii="Arial" w:hAnsi="Arial" w:cs="Arial"/>
        </w:rPr>
      </w:pPr>
      <w:r w:rsidRPr="00E86DD9">
        <w:rPr>
          <w:rFonts w:ascii="Arial" w:hAnsi="Arial" w:cs="Arial"/>
        </w:rPr>
        <w:t>(…)</w:t>
      </w:r>
    </w:p>
    <w:p w:rsidR="00E86DD9" w:rsidRPr="00E86DD9" w:rsidRDefault="00D818BD" w:rsidP="00E86DD9">
      <w:pPr>
        <w:rPr>
          <w:rFonts w:ascii="Arial" w:hAnsi="Arial" w:cs="Arial"/>
        </w:rPr>
      </w:pPr>
    </w:p>
    <w:p w:rsidR="00E86DD9" w:rsidRPr="00E86DD9" w:rsidRDefault="00F8145E" w:rsidP="00E86DD9">
      <w:pPr>
        <w:pStyle w:val="Prrafodelista"/>
        <w:numPr>
          <w:ilvl w:val="2"/>
          <w:numId w:val="5"/>
        </w:numPr>
        <w:ind w:left="709" w:hanging="709"/>
        <w:rPr>
          <w:rFonts w:cs="Arial"/>
          <w:b/>
          <w:szCs w:val="22"/>
        </w:rPr>
      </w:pPr>
      <w:r w:rsidRPr="00E86DD9">
        <w:rPr>
          <w:rFonts w:cs="Arial"/>
          <w:b/>
          <w:szCs w:val="22"/>
        </w:rPr>
        <w:t>EMPRESAS U ORGANIZACIONES COTIZANTES</w:t>
      </w:r>
    </w:p>
    <w:p w:rsidR="00E86DD9" w:rsidRPr="00E86DD9" w:rsidRDefault="00D818BD" w:rsidP="00E86DD9">
      <w:pPr>
        <w:rPr>
          <w:rFonts w:ascii="Arial" w:hAnsi="Arial" w:cs="Arial"/>
          <w:sz w:val="18"/>
          <w:szCs w:val="18"/>
        </w:rPr>
      </w:pPr>
    </w:p>
    <w:tbl>
      <w:tblPr>
        <w:tblStyle w:val="Tablaconcuadrcula"/>
        <w:tblW w:w="5000" w:type="pct"/>
        <w:tblLook w:val="04A0" w:firstRow="1" w:lastRow="0" w:firstColumn="1" w:lastColumn="0" w:noHBand="0" w:noVBand="1"/>
      </w:tblPr>
      <w:tblGrid>
        <w:gridCol w:w="465"/>
        <w:gridCol w:w="1313"/>
        <w:gridCol w:w="994"/>
        <w:gridCol w:w="848"/>
        <w:gridCol w:w="1057"/>
        <w:gridCol w:w="903"/>
        <w:gridCol w:w="629"/>
        <w:gridCol w:w="890"/>
        <w:gridCol w:w="879"/>
        <w:gridCol w:w="942"/>
      </w:tblGrid>
      <w:tr w:rsidR="001662C6" w:rsidTr="00E86DD9">
        <w:trPr>
          <w:tblHeader/>
        </w:trPr>
        <w:tc>
          <w:tcPr>
            <w:tcW w:w="251" w:type="pct"/>
            <w:shd w:val="clear" w:color="auto" w:fill="D9D9D9" w:themeFill="background1" w:themeFillShade="D9"/>
            <w:vAlign w:val="center"/>
          </w:tcPr>
          <w:p w:rsidR="00E86DD9" w:rsidRPr="00E86DD9" w:rsidRDefault="00F8145E" w:rsidP="001421FD">
            <w:pPr>
              <w:jc w:val="center"/>
              <w:rPr>
                <w:rFonts w:ascii="Arial" w:hAnsi="Arial" w:cs="Arial"/>
                <w:b/>
                <w:sz w:val="14"/>
                <w:szCs w:val="18"/>
              </w:rPr>
            </w:pPr>
            <w:r w:rsidRPr="00E86DD9">
              <w:rPr>
                <w:rFonts w:ascii="Arial" w:hAnsi="Arial" w:cs="Arial"/>
                <w:b/>
                <w:sz w:val="14"/>
                <w:szCs w:val="18"/>
              </w:rPr>
              <w:t>NO.</w:t>
            </w:r>
          </w:p>
        </w:tc>
        <w:tc>
          <w:tcPr>
            <w:tcW w:w="726"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NOMBRE DE LA EMPRESA / ORGANIZACIÓN</w:t>
            </w:r>
          </w:p>
        </w:tc>
        <w:tc>
          <w:tcPr>
            <w:tcW w:w="560"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 xml:space="preserve">ÍTEM </w:t>
            </w:r>
            <w:r w:rsidRPr="00E86DD9">
              <w:rPr>
                <w:rFonts w:ascii="Arial" w:hAnsi="Arial" w:cs="Arial"/>
                <w:b/>
                <w:i/>
                <w:smallCaps/>
                <w:sz w:val="14"/>
                <w:szCs w:val="18"/>
              </w:rPr>
              <w:t>(BIEN O SERVICIO)</w:t>
            </w:r>
          </w:p>
        </w:tc>
        <w:tc>
          <w:tcPr>
            <w:tcW w:w="478"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UNIDAD DE MEDIDA</w:t>
            </w:r>
          </w:p>
        </w:tc>
        <w:tc>
          <w:tcPr>
            <w:tcW w:w="593"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CANTIDAD REQUERIDA</w:t>
            </w:r>
          </w:p>
        </w:tc>
        <w:tc>
          <w:tcPr>
            <w:tcW w:w="511"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VALOR UNITARIO</w:t>
            </w:r>
          </w:p>
        </w:tc>
        <w:tc>
          <w:tcPr>
            <w:tcW w:w="355"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IVA</w:t>
            </w:r>
          </w:p>
        </w:tc>
        <w:tc>
          <w:tcPr>
            <w:tcW w:w="501"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VALOR TOTAL MÁS IVA</w:t>
            </w:r>
          </w:p>
        </w:tc>
        <w:tc>
          <w:tcPr>
            <w:tcW w:w="495" w:type="pct"/>
            <w:shd w:val="clear" w:color="auto" w:fill="D9D9D9" w:themeFill="background1" w:themeFillShade="D9"/>
            <w:vAlign w:val="center"/>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TOTAL</w:t>
            </w:r>
          </w:p>
        </w:tc>
        <w:tc>
          <w:tcPr>
            <w:tcW w:w="530" w:type="pct"/>
            <w:shd w:val="clear" w:color="auto" w:fill="D9D9D9" w:themeFill="background1" w:themeFillShade="D9"/>
          </w:tcPr>
          <w:p w:rsidR="00E86DD9" w:rsidRPr="00E86DD9" w:rsidRDefault="00F8145E" w:rsidP="001421FD">
            <w:pPr>
              <w:jc w:val="center"/>
              <w:rPr>
                <w:rFonts w:ascii="Arial" w:hAnsi="Arial" w:cs="Arial"/>
                <w:b/>
                <w:smallCaps/>
                <w:sz w:val="14"/>
                <w:szCs w:val="18"/>
              </w:rPr>
            </w:pPr>
            <w:r w:rsidRPr="00E86DD9">
              <w:rPr>
                <w:rFonts w:ascii="Arial" w:hAnsi="Arial" w:cs="Arial"/>
                <w:b/>
                <w:smallCaps/>
                <w:sz w:val="14"/>
                <w:szCs w:val="18"/>
              </w:rPr>
              <w:t>VALIDEZ DE LA OFERTA (en días)</w:t>
            </w:r>
          </w:p>
        </w:tc>
      </w:tr>
      <w:tr w:rsidR="001662C6" w:rsidTr="00E86DD9">
        <w:tc>
          <w:tcPr>
            <w:tcW w:w="251" w:type="pct"/>
            <w:vAlign w:val="center"/>
          </w:tcPr>
          <w:p w:rsidR="00E86DD9" w:rsidRPr="00E86DD9" w:rsidRDefault="00F8145E" w:rsidP="001421FD">
            <w:pPr>
              <w:jc w:val="center"/>
              <w:rPr>
                <w:rFonts w:ascii="Arial" w:hAnsi="Arial" w:cs="Arial"/>
                <w:b/>
                <w:sz w:val="18"/>
                <w:szCs w:val="18"/>
              </w:rPr>
            </w:pPr>
            <w:r w:rsidRPr="00E86DD9">
              <w:rPr>
                <w:rFonts w:ascii="Arial" w:hAnsi="Arial" w:cs="Arial"/>
                <w:b/>
                <w:sz w:val="18"/>
                <w:szCs w:val="18"/>
              </w:rPr>
              <w:t>1</w:t>
            </w:r>
          </w:p>
        </w:tc>
        <w:tc>
          <w:tcPr>
            <w:tcW w:w="726" w:type="pct"/>
            <w:vAlign w:val="center"/>
          </w:tcPr>
          <w:p w:rsidR="00E86DD9" w:rsidRPr="00E86DD9" w:rsidRDefault="00D818BD" w:rsidP="001421FD">
            <w:pPr>
              <w:jc w:val="center"/>
              <w:rPr>
                <w:rFonts w:ascii="Arial" w:hAnsi="Arial" w:cs="Arial"/>
                <w:sz w:val="18"/>
                <w:szCs w:val="18"/>
              </w:rPr>
            </w:pPr>
          </w:p>
        </w:tc>
        <w:tc>
          <w:tcPr>
            <w:tcW w:w="560" w:type="pct"/>
            <w:vAlign w:val="center"/>
          </w:tcPr>
          <w:p w:rsidR="00E86DD9" w:rsidRPr="00E86DD9" w:rsidRDefault="00D818BD" w:rsidP="001421FD">
            <w:pPr>
              <w:jc w:val="center"/>
              <w:rPr>
                <w:rFonts w:ascii="Arial" w:hAnsi="Arial" w:cs="Arial"/>
                <w:sz w:val="18"/>
                <w:szCs w:val="18"/>
              </w:rPr>
            </w:pPr>
          </w:p>
        </w:tc>
        <w:tc>
          <w:tcPr>
            <w:tcW w:w="478" w:type="pct"/>
            <w:vAlign w:val="center"/>
          </w:tcPr>
          <w:p w:rsidR="00E86DD9" w:rsidRPr="00E86DD9" w:rsidRDefault="00D818BD" w:rsidP="001421FD">
            <w:pPr>
              <w:jc w:val="center"/>
              <w:rPr>
                <w:rFonts w:ascii="Arial" w:hAnsi="Arial" w:cs="Arial"/>
                <w:sz w:val="18"/>
                <w:szCs w:val="18"/>
              </w:rPr>
            </w:pPr>
          </w:p>
        </w:tc>
        <w:tc>
          <w:tcPr>
            <w:tcW w:w="593" w:type="pct"/>
            <w:vAlign w:val="center"/>
          </w:tcPr>
          <w:p w:rsidR="00E86DD9" w:rsidRPr="00E86DD9" w:rsidRDefault="00D818BD" w:rsidP="001421FD">
            <w:pPr>
              <w:jc w:val="center"/>
              <w:rPr>
                <w:rFonts w:ascii="Arial" w:hAnsi="Arial" w:cs="Arial"/>
                <w:sz w:val="18"/>
                <w:szCs w:val="18"/>
              </w:rPr>
            </w:pPr>
          </w:p>
        </w:tc>
        <w:tc>
          <w:tcPr>
            <w:tcW w:w="511" w:type="pct"/>
          </w:tcPr>
          <w:p w:rsidR="00E86DD9" w:rsidRPr="00E86DD9" w:rsidRDefault="00D818BD" w:rsidP="001421FD">
            <w:pPr>
              <w:jc w:val="center"/>
              <w:rPr>
                <w:rFonts w:ascii="Arial" w:hAnsi="Arial" w:cs="Arial"/>
                <w:sz w:val="18"/>
                <w:szCs w:val="18"/>
              </w:rPr>
            </w:pPr>
          </w:p>
        </w:tc>
        <w:tc>
          <w:tcPr>
            <w:tcW w:w="355" w:type="pct"/>
          </w:tcPr>
          <w:p w:rsidR="00E86DD9" w:rsidRPr="00E86DD9" w:rsidRDefault="00D818BD" w:rsidP="001421FD">
            <w:pPr>
              <w:jc w:val="center"/>
              <w:rPr>
                <w:rFonts w:ascii="Arial" w:hAnsi="Arial" w:cs="Arial"/>
                <w:sz w:val="18"/>
                <w:szCs w:val="18"/>
              </w:rPr>
            </w:pPr>
          </w:p>
        </w:tc>
        <w:tc>
          <w:tcPr>
            <w:tcW w:w="501" w:type="pct"/>
          </w:tcPr>
          <w:p w:rsidR="00E86DD9" w:rsidRPr="00E86DD9" w:rsidRDefault="00D818BD" w:rsidP="001421FD">
            <w:pPr>
              <w:jc w:val="center"/>
              <w:rPr>
                <w:rFonts w:ascii="Arial" w:hAnsi="Arial" w:cs="Arial"/>
                <w:sz w:val="18"/>
                <w:szCs w:val="18"/>
              </w:rPr>
            </w:pPr>
          </w:p>
        </w:tc>
        <w:tc>
          <w:tcPr>
            <w:tcW w:w="495" w:type="pct"/>
          </w:tcPr>
          <w:p w:rsidR="00E86DD9" w:rsidRPr="00E86DD9" w:rsidRDefault="00D818BD" w:rsidP="001421FD">
            <w:pPr>
              <w:jc w:val="center"/>
              <w:rPr>
                <w:rFonts w:ascii="Arial" w:hAnsi="Arial" w:cs="Arial"/>
                <w:sz w:val="18"/>
                <w:szCs w:val="18"/>
              </w:rPr>
            </w:pPr>
          </w:p>
        </w:tc>
        <w:tc>
          <w:tcPr>
            <w:tcW w:w="530" w:type="pct"/>
          </w:tcPr>
          <w:p w:rsidR="00E86DD9" w:rsidRPr="00E86DD9" w:rsidRDefault="00D818BD" w:rsidP="001421FD">
            <w:pPr>
              <w:jc w:val="center"/>
              <w:rPr>
                <w:rFonts w:ascii="Arial" w:hAnsi="Arial" w:cs="Arial"/>
                <w:sz w:val="18"/>
                <w:szCs w:val="18"/>
              </w:rPr>
            </w:pPr>
          </w:p>
        </w:tc>
      </w:tr>
      <w:tr w:rsidR="001662C6" w:rsidTr="00E86DD9">
        <w:tc>
          <w:tcPr>
            <w:tcW w:w="251" w:type="pct"/>
            <w:vAlign w:val="center"/>
          </w:tcPr>
          <w:p w:rsidR="00E86DD9" w:rsidRPr="00E86DD9" w:rsidRDefault="00F8145E" w:rsidP="001421FD">
            <w:pPr>
              <w:jc w:val="center"/>
              <w:rPr>
                <w:rFonts w:ascii="Arial" w:hAnsi="Arial" w:cs="Arial"/>
                <w:b/>
                <w:sz w:val="18"/>
                <w:szCs w:val="18"/>
              </w:rPr>
            </w:pPr>
            <w:r w:rsidRPr="00E86DD9">
              <w:rPr>
                <w:rFonts w:ascii="Arial" w:hAnsi="Arial" w:cs="Arial"/>
                <w:b/>
                <w:sz w:val="18"/>
                <w:szCs w:val="18"/>
              </w:rPr>
              <w:t>2</w:t>
            </w:r>
          </w:p>
        </w:tc>
        <w:tc>
          <w:tcPr>
            <w:tcW w:w="726" w:type="pct"/>
            <w:vAlign w:val="center"/>
          </w:tcPr>
          <w:p w:rsidR="00E86DD9" w:rsidRPr="00E86DD9" w:rsidRDefault="00D818BD" w:rsidP="001421FD">
            <w:pPr>
              <w:jc w:val="center"/>
              <w:rPr>
                <w:rFonts w:ascii="Arial" w:hAnsi="Arial" w:cs="Arial"/>
                <w:sz w:val="18"/>
                <w:szCs w:val="18"/>
              </w:rPr>
            </w:pPr>
          </w:p>
        </w:tc>
        <w:tc>
          <w:tcPr>
            <w:tcW w:w="560" w:type="pct"/>
            <w:vAlign w:val="center"/>
          </w:tcPr>
          <w:p w:rsidR="00E86DD9" w:rsidRPr="00E86DD9" w:rsidRDefault="00D818BD" w:rsidP="001421FD">
            <w:pPr>
              <w:jc w:val="center"/>
              <w:rPr>
                <w:rFonts w:ascii="Arial" w:hAnsi="Arial" w:cs="Arial"/>
                <w:sz w:val="18"/>
                <w:szCs w:val="18"/>
              </w:rPr>
            </w:pPr>
          </w:p>
        </w:tc>
        <w:tc>
          <w:tcPr>
            <w:tcW w:w="478" w:type="pct"/>
            <w:vAlign w:val="center"/>
          </w:tcPr>
          <w:p w:rsidR="00E86DD9" w:rsidRPr="00E86DD9" w:rsidRDefault="00D818BD" w:rsidP="001421FD">
            <w:pPr>
              <w:jc w:val="center"/>
              <w:rPr>
                <w:rFonts w:ascii="Arial" w:hAnsi="Arial" w:cs="Arial"/>
                <w:sz w:val="18"/>
                <w:szCs w:val="18"/>
              </w:rPr>
            </w:pPr>
          </w:p>
        </w:tc>
        <w:tc>
          <w:tcPr>
            <w:tcW w:w="593" w:type="pct"/>
            <w:vAlign w:val="center"/>
          </w:tcPr>
          <w:p w:rsidR="00E86DD9" w:rsidRPr="00E86DD9" w:rsidRDefault="00D818BD" w:rsidP="001421FD">
            <w:pPr>
              <w:jc w:val="center"/>
              <w:rPr>
                <w:rFonts w:ascii="Arial" w:hAnsi="Arial" w:cs="Arial"/>
                <w:sz w:val="18"/>
                <w:szCs w:val="18"/>
              </w:rPr>
            </w:pPr>
          </w:p>
        </w:tc>
        <w:tc>
          <w:tcPr>
            <w:tcW w:w="511" w:type="pct"/>
          </w:tcPr>
          <w:p w:rsidR="00E86DD9" w:rsidRPr="00E86DD9" w:rsidRDefault="00D818BD" w:rsidP="001421FD">
            <w:pPr>
              <w:jc w:val="center"/>
              <w:rPr>
                <w:rFonts w:ascii="Arial" w:hAnsi="Arial" w:cs="Arial"/>
                <w:sz w:val="18"/>
                <w:szCs w:val="18"/>
              </w:rPr>
            </w:pPr>
          </w:p>
        </w:tc>
        <w:tc>
          <w:tcPr>
            <w:tcW w:w="355" w:type="pct"/>
          </w:tcPr>
          <w:p w:rsidR="00E86DD9" w:rsidRPr="00E86DD9" w:rsidRDefault="00D818BD" w:rsidP="001421FD">
            <w:pPr>
              <w:jc w:val="center"/>
              <w:rPr>
                <w:rFonts w:ascii="Arial" w:hAnsi="Arial" w:cs="Arial"/>
                <w:sz w:val="18"/>
                <w:szCs w:val="18"/>
              </w:rPr>
            </w:pPr>
          </w:p>
        </w:tc>
        <w:tc>
          <w:tcPr>
            <w:tcW w:w="501" w:type="pct"/>
          </w:tcPr>
          <w:p w:rsidR="00E86DD9" w:rsidRPr="00E86DD9" w:rsidRDefault="00D818BD" w:rsidP="001421FD">
            <w:pPr>
              <w:jc w:val="center"/>
              <w:rPr>
                <w:rFonts w:ascii="Arial" w:hAnsi="Arial" w:cs="Arial"/>
                <w:sz w:val="18"/>
                <w:szCs w:val="18"/>
              </w:rPr>
            </w:pPr>
          </w:p>
        </w:tc>
        <w:tc>
          <w:tcPr>
            <w:tcW w:w="495" w:type="pct"/>
          </w:tcPr>
          <w:p w:rsidR="00E86DD9" w:rsidRPr="00E86DD9" w:rsidRDefault="00D818BD" w:rsidP="001421FD">
            <w:pPr>
              <w:jc w:val="center"/>
              <w:rPr>
                <w:rFonts w:ascii="Arial" w:hAnsi="Arial" w:cs="Arial"/>
                <w:sz w:val="18"/>
                <w:szCs w:val="18"/>
              </w:rPr>
            </w:pPr>
          </w:p>
        </w:tc>
        <w:tc>
          <w:tcPr>
            <w:tcW w:w="530" w:type="pct"/>
          </w:tcPr>
          <w:p w:rsidR="00E86DD9" w:rsidRPr="00E86DD9" w:rsidRDefault="00D818BD" w:rsidP="001421FD">
            <w:pPr>
              <w:jc w:val="center"/>
              <w:rPr>
                <w:rFonts w:ascii="Arial" w:hAnsi="Arial" w:cs="Arial"/>
                <w:sz w:val="18"/>
                <w:szCs w:val="18"/>
              </w:rPr>
            </w:pPr>
          </w:p>
        </w:tc>
      </w:tr>
      <w:tr w:rsidR="001662C6" w:rsidTr="00E86DD9">
        <w:tc>
          <w:tcPr>
            <w:tcW w:w="251" w:type="pct"/>
            <w:vAlign w:val="center"/>
          </w:tcPr>
          <w:p w:rsidR="00E86DD9" w:rsidRPr="00E86DD9" w:rsidRDefault="00F8145E" w:rsidP="001421FD">
            <w:pPr>
              <w:jc w:val="center"/>
              <w:rPr>
                <w:rFonts w:ascii="Arial" w:hAnsi="Arial" w:cs="Arial"/>
                <w:b/>
                <w:sz w:val="18"/>
                <w:szCs w:val="18"/>
              </w:rPr>
            </w:pPr>
            <w:r w:rsidRPr="00E86DD9">
              <w:rPr>
                <w:rFonts w:ascii="Arial" w:hAnsi="Arial" w:cs="Arial"/>
                <w:b/>
                <w:sz w:val="18"/>
                <w:szCs w:val="18"/>
              </w:rPr>
              <w:t>3</w:t>
            </w:r>
          </w:p>
        </w:tc>
        <w:tc>
          <w:tcPr>
            <w:tcW w:w="726" w:type="pct"/>
            <w:vAlign w:val="center"/>
          </w:tcPr>
          <w:p w:rsidR="00E86DD9" w:rsidRPr="00E86DD9" w:rsidRDefault="00D818BD" w:rsidP="001421FD">
            <w:pPr>
              <w:jc w:val="center"/>
              <w:rPr>
                <w:rFonts w:ascii="Arial" w:hAnsi="Arial" w:cs="Arial"/>
                <w:sz w:val="18"/>
                <w:szCs w:val="18"/>
              </w:rPr>
            </w:pPr>
          </w:p>
        </w:tc>
        <w:tc>
          <w:tcPr>
            <w:tcW w:w="560" w:type="pct"/>
            <w:vAlign w:val="center"/>
          </w:tcPr>
          <w:p w:rsidR="00E86DD9" w:rsidRPr="00E86DD9" w:rsidRDefault="00D818BD" w:rsidP="001421FD">
            <w:pPr>
              <w:jc w:val="center"/>
              <w:rPr>
                <w:rFonts w:ascii="Arial" w:hAnsi="Arial" w:cs="Arial"/>
                <w:sz w:val="18"/>
                <w:szCs w:val="18"/>
              </w:rPr>
            </w:pPr>
          </w:p>
        </w:tc>
        <w:tc>
          <w:tcPr>
            <w:tcW w:w="478" w:type="pct"/>
            <w:vAlign w:val="center"/>
          </w:tcPr>
          <w:p w:rsidR="00E86DD9" w:rsidRPr="00E86DD9" w:rsidRDefault="00D818BD" w:rsidP="001421FD">
            <w:pPr>
              <w:jc w:val="center"/>
              <w:rPr>
                <w:rFonts w:ascii="Arial" w:hAnsi="Arial" w:cs="Arial"/>
                <w:sz w:val="18"/>
                <w:szCs w:val="18"/>
              </w:rPr>
            </w:pPr>
          </w:p>
        </w:tc>
        <w:tc>
          <w:tcPr>
            <w:tcW w:w="593" w:type="pct"/>
            <w:vAlign w:val="center"/>
          </w:tcPr>
          <w:p w:rsidR="00E86DD9" w:rsidRPr="00E86DD9" w:rsidRDefault="00D818BD" w:rsidP="001421FD">
            <w:pPr>
              <w:jc w:val="center"/>
              <w:rPr>
                <w:rFonts w:ascii="Arial" w:hAnsi="Arial" w:cs="Arial"/>
                <w:sz w:val="18"/>
                <w:szCs w:val="18"/>
              </w:rPr>
            </w:pPr>
          </w:p>
        </w:tc>
        <w:tc>
          <w:tcPr>
            <w:tcW w:w="511" w:type="pct"/>
          </w:tcPr>
          <w:p w:rsidR="00E86DD9" w:rsidRPr="00E86DD9" w:rsidRDefault="00D818BD" w:rsidP="001421FD">
            <w:pPr>
              <w:jc w:val="center"/>
              <w:rPr>
                <w:rFonts w:ascii="Arial" w:hAnsi="Arial" w:cs="Arial"/>
                <w:sz w:val="18"/>
                <w:szCs w:val="18"/>
              </w:rPr>
            </w:pPr>
          </w:p>
        </w:tc>
        <w:tc>
          <w:tcPr>
            <w:tcW w:w="355" w:type="pct"/>
          </w:tcPr>
          <w:p w:rsidR="00E86DD9" w:rsidRPr="00E86DD9" w:rsidRDefault="00D818BD" w:rsidP="001421FD">
            <w:pPr>
              <w:jc w:val="center"/>
              <w:rPr>
                <w:rFonts w:ascii="Arial" w:hAnsi="Arial" w:cs="Arial"/>
                <w:sz w:val="18"/>
                <w:szCs w:val="18"/>
              </w:rPr>
            </w:pPr>
          </w:p>
        </w:tc>
        <w:tc>
          <w:tcPr>
            <w:tcW w:w="501" w:type="pct"/>
          </w:tcPr>
          <w:p w:rsidR="00E86DD9" w:rsidRPr="00E86DD9" w:rsidRDefault="00D818BD" w:rsidP="001421FD">
            <w:pPr>
              <w:jc w:val="center"/>
              <w:rPr>
                <w:rFonts w:ascii="Arial" w:hAnsi="Arial" w:cs="Arial"/>
                <w:sz w:val="18"/>
                <w:szCs w:val="18"/>
              </w:rPr>
            </w:pPr>
          </w:p>
        </w:tc>
        <w:tc>
          <w:tcPr>
            <w:tcW w:w="495" w:type="pct"/>
          </w:tcPr>
          <w:p w:rsidR="00E86DD9" w:rsidRPr="00E86DD9" w:rsidRDefault="00D818BD" w:rsidP="001421FD">
            <w:pPr>
              <w:jc w:val="center"/>
              <w:rPr>
                <w:rFonts w:ascii="Arial" w:hAnsi="Arial" w:cs="Arial"/>
                <w:sz w:val="18"/>
                <w:szCs w:val="18"/>
              </w:rPr>
            </w:pPr>
          </w:p>
        </w:tc>
        <w:tc>
          <w:tcPr>
            <w:tcW w:w="530" w:type="pct"/>
          </w:tcPr>
          <w:p w:rsidR="00E86DD9" w:rsidRPr="00E86DD9" w:rsidRDefault="00D818BD" w:rsidP="001421FD">
            <w:pPr>
              <w:jc w:val="center"/>
              <w:rPr>
                <w:rFonts w:ascii="Arial" w:hAnsi="Arial" w:cs="Arial"/>
                <w:sz w:val="18"/>
                <w:szCs w:val="18"/>
              </w:rPr>
            </w:pPr>
          </w:p>
        </w:tc>
      </w:tr>
      <w:tr w:rsidR="001662C6" w:rsidTr="00E86DD9">
        <w:tc>
          <w:tcPr>
            <w:tcW w:w="251" w:type="pct"/>
            <w:vAlign w:val="center"/>
          </w:tcPr>
          <w:p w:rsidR="00E86DD9" w:rsidRPr="00E86DD9" w:rsidRDefault="00F8145E" w:rsidP="001421FD">
            <w:pPr>
              <w:jc w:val="center"/>
              <w:rPr>
                <w:rFonts w:ascii="Arial" w:hAnsi="Arial" w:cs="Arial"/>
                <w:b/>
                <w:sz w:val="18"/>
                <w:szCs w:val="18"/>
              </w:rPr>
            </w:pPr>
            <w:r w:rsidRPr="00E86DD9">
              <w:rPr>
                <w:rFonts w:ascii="Arial" w:hAnsi="Arial" w:cs="Arial"/>
                <w:b/>
                <w:sz w:val="18"/>
                <w:szCs w:val="18"/>
              </w:rPr>
              <w:t>4</w:t>
            </w:r>
          </w:p>
        </w:tc>
        <w:tc>
          <w:tcPr>
            <w:tcW w:w="726" w:type="pct"/>
            <w:vAlign w:val="center"/>
          </w:tcPr>
          <w:p w:rsidR="00E86DD9" w:rsidRPr="00E86DD9" w:rsidRDefault="00D818BD" w:rsidP="001421FD">
            <w:pPr>
              <w:jc w:val="center"/>
              <w:rPr>
                <w:rFonts w:ascii="Arial" w:hAnsi="Arial" w:cs="Arial"/>
                <w:sz w:val="18"/>
                <w:szCs w:val="18"/>
              </w:rPr>
            </w:pPr>
          </w:p>
        </w:tc>
        <w:tc>
          <w:tcPr>
            <w:tcW w:w="560" w:type="pct"/>
            <w:vAlign w:val="center"/>
          </w:tcPr>
          <w:p w:rsidR="00E86DD9" w:rsidRPr="00E86DD9" w:rsidRDefault="00D818BD" w:rsidP="001421FD">
            <w:pPr>
              <w:jc w:val="center"/>
              <w:rPr>
                <w:rFonts w:ascii="Arial" w:hAnsi="Arial" w:cs="Arial"/>
                <w:sz w:val="18"/>
                <w:szCs w:val="18"/>
              </w:rPr>
            </w:pPr>
          </w:p>
        </w:tc>
        <w:tc>
          <w:tcPr>
            <w:tcW w:w="478" w:type="pct"/>
            <w:vAlign w:val="center"/>
          </w:tcPr>
          <w:p w:rsidR="00E86DD9" w:rsidRPr="00E86DD9" w:rsidRDefault="00D818BD" w:rsidP="001421FD">
            <w:pPr>
              <w:jc w:val="center"/>
              <w:rPr>
                <w:rFonts w:ascii="Arial" w:hAnsi="Arial" w:cs="Arial"/>
                <w:sz w:val="18"/>
                <w:szCs w:val="18"/>
              </w:rPr>
            </w:pPr>
          </w:p>
        </w:tc>
        <w:tc>
          <w:tcPr>
            <w:tcW w:w="593" w:type="pct"/>
            <w:vAlign w:val="center"/>
          </w:tcPr>
          <w:p w:rsidR="00E86DD9" w:rsidRPr="00E86DD9" w:rsidRDefault="00D818BD" w:rsidP="001421FD">
            <w:pPr>
              <w:jc w:val="center"/>
              <w:rPr>
                <w:rFonts w:ascii="Arial" w:hAnsi="Arial" w:cs="Arial"/>
                <w:sz w:val="18"/>
                <w:szCs w:val="18"/>
              </w:rPr>
            </w:pPr>
          </w:p>
        </w:tc>
        <w:tc>
          <w:tcPr>
            <w:tcW w:w="511" w:type="pct"/>
          </w:tcPr>
          <w:p w:rsidR="00E86DD9" w:rsidRPr="00E86DD9" w:rsidRDefault="00D818BD" w:rsidP="001421FD">
            <w:pPr>
              <w:jc w:val="center"/>
              <w:rPr>
                <w:rFonts w:ascii="Arial" w:hAnsi="Arial" w:cs="Arial"/>
                <w:sz w:val="18"/>
                <w:szCs w:val="18"/>
              </w:rPr>
            </w:pPr>
          </w:p>
        </w:tc>
        <w:tc>
          <w:tcPr>
            <w:tcW w:w="355" w:type="pct"/>
          </w:tcPr>
          <w:p w:rsidR="00E86DD9" w:rsidRPr="00E86DD9" w:rsidRDefault="00D818BD" w:rsidP="001421FD">
            <w:pPr>
              <w:jc w:val="center"/>
              <w:rPr>
                <w:rFonts w:ascii="Arial" w:hAnsi="Arial" w:cs="Arial"/>
                <w:sz w:val="18"/>
                <w:szCs w:val="18"/>
              </w:rPr>
            </w:pPr>
          </w:p>
        </w:tc>
        <w:tc>
          <w:tcPr>
            <w:tcW w:w="501" w:type="pct"/>
          </w:tcPr>
          <w:p w:rsidR="00E86DD9" w:rsidRPr="00E86DD9" w:rsidRDefault="00D818BD" w:rsidP="001421FD">
            <w:pPr>
              <w:jc w:val="center"/>
              <w:rPr>
                <w:rFonts w:ascii="Arial" w:hAnsi="Arial" w:cs="Arial"/>
                <w:sz w:val="18"/>
                <w:szCs w:val="18"/>
              </w:rPr>
            </w:pPr>
          </w:p>
        </w:tc>
        <w:tc>
          <w:tcPr>
            <w:tcW w:w="495" w:type="pct"/>
          </w:tcPr>
          <w:p w:rsidR="00E86DD9" w:rsidRPr="00E86DD9" w:rsidRDefault="00D818BD" w:rsidP="001421FD">
            <w:pPr>
              <w:jc w:val="center"/>
              <w:rPr>
                <w:rFonts w:ascii="Arial" w:hAnsi="Arial" w:cs="Arial"/>
                <w:sz w:val="18"/>
                <w:szCs w:val="18"/>
              </w:rPr>
            </w:pPr>
          </w:p>
        </w:tc>
        <w:tc>
          <w:tcPr>
            <w:tcW w:w="530" w:type="pct"/>
          </w:tcPr>
          <w:p w:rsidR="00E86DD9" w:rsidRPr="00E86DD9" w:rsidRDefault="00D818BD" w:rsidP="001421FD">
            <w:pPr>
              <w:jc w:val="center"/>
              <w:rPr>
                <w:rFonts w:ascii="Arial" w:hAnsi="Arial" w:cs="Arial"/>
                <w:sz w:val="18"/>
                <w:szCs w:val="18"/>
              </w:rPr>
            </w:pPr>
          </w:p>
        </w:tc>
      </w:tr>
      <w:tr w:rsidR="001662C6" w:rsidTr="00E86DD9">
        <w:tc>
          <w:tcPr>
            <w:tcW w:w="251" w:type="pct"/>
            <w:vAlign w:val="center"/>
          </w:tcPr>
          <w:p w:rsidR="00E86DD9" w:rsidRPr="00E86DD9" w:rsidRDefault="00F8145E" w:rsidP="001421FD">
            <w:pPr>
              <w:jc w:val="center"/>
              <w:rPr>
                <w:rFonts w:ascii="Arial" w:hAnsi="Arial" w:cs="Arial"/>
                <w:b/>
                <w:sz w:val="18"/>
                <w:szCs w:val="18"/>
              </w:rPr>
            </w:pPr>
            <w:r w:rsidRPr="00E86DD9">
              <w:rPr>
                <w:rFonts w:ascii="Arial" w:hAnsi="Arial" w:cs="Arial"/>
                <w:b/>
                <w:sz w:val="18"/>
                <w:szCs w:val="18"/>
              </w:rPr>
              <w:t>5</w:t>
            </w:r>
          </w:p>
        </w:tc>
        <w:tc>
          <w:tcPr>
            <w:tcW w:w="726" w:type="pct"/>
            <w:vAlign w:val="center"/>
          </w:tcPr>
          <w:p w:rsidR="00E86DD9" w:rsidRPr="00E86DD9" w:rsidRDefault="00D818BD" w:rsidP="001421FD">
            <w:pPr>
              <w:jc w:val="center"/>
              <w:rPr>
                <w:rFonts w:ascii="Arial" w:hAnsi="Arial" w:cs="Arial"/>
                <w:sz w:val="18"/>
                <w:szCs w:val="18"/>
              </w:rPr>
            </w:pPr>
          </w:p>
        </w:tc>
        <w:tc>
          <w:tcPr>
            <w:tcW w:w="560" w:type="pct"/>
            <w:vAlign w:val="center"/>
          </w:tcPr>
          <w:p w:rsidR="00E86DD9" w:rsidRPr="00E86DD9" w:rsidRDefault="00D818BD" w:rsidP="001421FD">
            <w:pPr>
              <w:jc w:val="center"/>
              <w:rPr>
                <w:rFonts w:ascii="Arial" w:hAnsi="Arial" w:cs="Arial"/>
                <w:sz w:val="18"/>
                <w:szCs w:val="18"/>
              </w:rPr>
            </w:pPr>
          </w:p>
        </w:tc>
        <w:tc>
          <w:tcPr>
            <w:tcW w:w="478" w:type="pct"/>
            <w:vAlign w:val="center"/>
          </w:tcPr>
          <w:p w:rsidR="00E86DD9" w:rsidRPr="00E86DD9" w:rsidRDefault="00D818BD" w:rsidP="001421FD">
            <w:pPr>
              <w:jc w:val="center"/>
              <w:rPr>
                <w:rFonts w:ascii="Arial" w:hAnsi="Arial" w:cs="Arial"/>
                <w:sz w:val="18"/>
                <w:szCs w:val="18"/>
              </w:rPr>
            </w:pPr>
          </w:p>
        </w:tc>
        <w:tc>
          <w:tcPr>
            <w:tcW w:w="593" w:type="pct"/>
            <w:vAlign w:val="center"/>
          </w:tcPr>
          <w:p w:rsidR="00E86DD9" w:rsidRPr="00E86DD9" w:rsidRDefault="00D818BD" w:rsidP="001421FD">
            <w:pPr>
              <w:jc w:val="center"/>
              <w:rPr>
                <w:rFonts w:ascii="Arial" w:hAnsi="Arial" w:cs="Arial"/>
                <w:sz w:val="18"/>
                <w:szCs w:val="18"/>
              </w:rPr>
            </w:pPr>
          </w:p>
        </w:tc>
        <w:tc>
          <w:tcPr>
            <w:tcW w:w="511" w:type="pct"/>
          </w:tcPr>
          <w:p w:rsidR="00E86DD9" w:rsidRPr="00E86DD9" w:rsidRDefault="00D818BD" w:rsidP="001421FD">
            <w:pPr>
              <w:jc w:val="center"/>
              <w:rPr>
                <w:rFonts w:ascii="Arial" w:hAnsi="Arial" w:cs="Arial"/>
                <w:sz w:val="18"/>
                <w:szCs w:val="18"/>
              </w:rPr>
            </w:pPr>
          </w:p>
        </w:tc>
        <w:tc>
          <w:tcPr>
            <w:tcW w:w="355" w:type="pct"/>
          </w:tcPr>
          <w:p w:rsidR="00E86DD9" w:rsidRPr="00E86DD9" w:rsidRDefault="00D818BD" w:rsidP="001421FD">
            <w:pPr>
              <w:jc w:val="center"/>
              <w:rPr>
                <w:rFonts w:ascii="Arial" w:hAnsi="Arial" w:cs="Arial"/>
                <w:sz w:val="18"/>
                <w:szCs w:val="18"/>
              </w:rPr>
            </w:pPr>
          </w:p>
        </w:tc>
        <w:tc>
          <w:tcPr>
            <w:tcW w:w="501" w:type="pct"/>
          </w:tcPr>
          <w:p w:rsidR="00E86DD9" w:rsidRPr="00E86DD9" w:rsidRDefault="00D818BD" w:rsidP="001421FD">
            <w:pPr>
              <w:jc w:val="center"/>
              <w:rPr>
                <w:rFonts w:ascii="Arial" w:hAnsi="Arial" w:cs="Arial"/>
                <w:sz w:val="18"/>
                <w:szCs w:val="18"/>
              </w:rPr>
            </w:pPr>
          </w:p>
        </w:tc>
        <w:tc>
          <w:tcPr>
            <w:tcW w:w="495" w:type="pct"/>
          </w:tcPr>
          <w:p w:rsidR="00E86DD9" w:rsidRPr="00E86DD9" w:rsidRDefault="00D818BD" w:rsidP="001421FD">
            <w:pPr>
              <w:jc w:val="center"/>
              <w:rPr>
                <w:rFonts w:ascii="Arial" w:hAnsi="Arial" w:cs="Arial"/>
                <w:sz w:val="18"/>
                <w:szCs w:val="18"/>
              </w:rPr>
            </w:pPr>
          </w:p>
        </w:tc>
        <w:tc>
          <w:tcPr>
            <w:tcW w:w="530" w:type="pct"/>
          </w:tcPr>
          <w:p w:rsidR="00E86DD9" w:rsidRPr="00E86DD9" w:rsidRDefault="00D818BD" w:rsidP="001421FD">
            <w:pPr>
              <w:jc w:val="center"/>
              <w:rPr>
                <w:rFonts w:ascii="Arial" w:hAnsi="Arial" w:cs="Arial"/>
                <w:sz w:val="18"/>
                <w:szCs w:val="18"/>
              </w:rPr>
            </w:pPr>
          </w:p>
        </w:tc>
      </w:tr>
      <w:tr w:rsidR="001662C6" w:rsidTr="00E86DD9">
        <w:tc>
          <w:tcPr>
            <w:tcW w:w="251" w:type="pct"/>
            <w:vAlign w:val="center"/>
          </w:tcPr>
          <w:p w:rsidR="00E86DD9" w:rsidRPr="00E86DD9" w:rsidRDefault="00F8145E" w:rsidP="001421FD">
            <w:pPr>
              <w:jc w:val="center"/>
              <w:rPr>
                <w:rFonts w:ascii="Arial" w:hAnsi="Arial" w:cs="Arial"/>
                <w:b/>
                <w:sz w:val="18"/>
                <w:szCs w:val="18"/>
              </w:rPr>
            </w:pPr>
            <w:r w:rsidRPr="00E86DD9">
              <w:rPr>
                <w:rFonts w:ascii="Arial" w:hAnsi="Arial" w:cs="Arial"/>
                <w:b/>
                <w:sz w:val="18"/>
                <w:szCs w:val="18"/>
              </w:rPr>
              <w:t>6</w:t>
            </w:r>
          </w:p>
        </w:tc>
        <w:tc>
          <w:tcPr>
            <w:tcW w:w="726" w:type="pct"/>
            <w:vAlign w:val="center"/>
          </w:tcPr>
          <w:p w:rsidR="00E86DD9" w:rsidRPr="00E86DD9" w:rsidRDefault="00D818BD" w:rsidP="001421FD">
            <w:pPr>
              <w:jc w:val="center"/>
              <w:rPr>
                <w:rFonts w:ascii="Arial" w:hAnsi="Arial" w:cs="Arial"/>
                <w:sz w:val="18"/>
                <w:szCs w:val="18"/>
              </w:rPr>
            </w:pPr>
          </w:p>
        </w:tc>
        <w:tc>
          <w:tcPr>
            <w:tcW w:w="560" w:type="pct"/>
            <w:vAlign w:val="center"/>
          </w:tcPr>
          <w:p w:rsidR="00E86DD9" w:rsidRPr="00E86DD9" w:rsidRDefault="00D818BD" w:rsidP="001421FD">
            <w:pPr>
              <w:jc w:val="center"/>
              <w:rPr>
                <w:rFonts w:ascii="Arial" w:hAnsi="Arial" w:cs="Arial"/>
                <w:sz w:val="18"/>
                <w:szCs w:val="18"/>
              </w:rPr>
            </w:pPr>
          </w:p>
        </w:tc>
        <w:tc>
          <w:tcPr>
            <w:tcW w:w="478" w:type="pct"/>
            <w:vAlign w:val="center"/>
          </w:tcPr>
          <w:p w:rsidR="00E86DD9" w:rsidRPr="00E86DD9" w:rsidRDefault="00D818BD" w:rsidP="001421FD">
            <w:pPr>
              <w:jc w:val="center"/>
              <w:rPr>
                <w:rFonts w:ascii="Arial" w:hAnsi="Arial" w:cs="Arial"/>
                <w:sz w:val="18"/>
                <w:szCs w:val="18"/>
              </w:rPr>
            </w:pPr>
          </w:p>
        </w:tc>
        <w:tc>
          <w:tcPr>
            <w:tcW w:w="593" w:type="pct"/>
            <w:vAlign w:val="center"/>
          </w:tcPr>
          <w:p w:rsidR="00E86DD9" w:rsidRPr="00E86DD9" w:rsidRDefault="00D818BD" w:rsidP="001421FD">
            <w:pPr>
              <w:jc w:val="center"/>
              <w:rPr>
                <w:rFonts w:ascii="Arial" w:hAnsi="Arial" w:cs="Arial"/>
                <w:sz w:val="18"/>
                <w:szCs w:val="18"/>
              </w:rPr>
            </w:pPr>
          </w:p>
        </w:tc>
        <w:tc>
          <w:tcPr>
            <w:tcW w:w="511" w:type="pct"/>
          </w:tcPr>
          <w:p w:rsidR="00E86DD9" w:rsidRPr="00E86DD9" w:rsidRDefault="00D818BD" w:rsidP="001421FD">
            <w:pPr>
              <w:jc w:val="center"/>
              <w:rPr>
                <w:rFonts w:ascii="Arial" w:hAnsi="Arial" w:cs="Arial"/>
                <w:sz w:val="18"/>
                <w:szCs w:val="18"/>
              </w:rPr>
            </w:pPr>
          </w:p>
        </w:tc>
        <w:tc>
          <w:tcPr>
            <w:tcW w:w="355" w:type="pct"/>
          </w:tcPr>
          <w:p w:rsidR="00E86DD9" w:rsidRPr="00E86DD9" w:rsidRDefault="00D818BD" w:rsidP="001421FD">
            <w:pPr>
              <w:jc w:val="center"/>
              <w:rPr>
                <w:rFonts w:ascii="Arial" w:hAnsi="Arial" w:cs="Arial"/>
                <w:sz w:val="18"/>
                <w:szCs w:val="18"/>
              </w:rPr>
            </w:pPr>
          </w:p>
        </w:tc>
        <w:tc>
          <w:tcPr>
            <w:tcW w:w="501" w:type="pct"/>
          </w:tcPr>
          <w:p w:rsidR="00E86DD9" w:rsidRPr="00E86DD9" w:rsidRDefault="00D818BD" w:rsidP="001421FD">
            <w:pPr>
              <w:jc w:val="center"/>
              <w:rPr>
                <w:rFonts w:ascii="Arial" w:hAnsi="Arial" w:cs="Arial"/>
                <w:sz w:val="18"/>
                <w:szCs w:val="18"/>
              </w:rPr>
            </w:pPr>
          </w:p>
        </w:tc>
        <w:tc>
          <w:tcPr>
            <w:tcW w:w="495" w:type="pct"/>
          </w:tcPr>
          <w:p w:rsidR="00E86DD9" w:rsidRPr="00E86DD9" w:rsidRDefault="00D818BD" w:rsidP="001421FD">
            <w:pPr>
              <w:jc w:val="center"/>
              <w:rPr>
                <w:rFonts w:ascii="Arial" w:hAnsi="Arial" w:cs="Arial"/>
                <w:sz w:val="18"/>
                <w:szCs w:val="18"/>
              </w:rPr>
            </w:pPr>
          </w:p>
        </w:tc>
        <w:tc>
          <w:tcPr>
            <w:tcW w:w="530" w:type="pct"/>
          </w:tcPr>
          <w:p w:rsidR="00E86DD9" w:rsidRPr="00E86DD9" w:rsidRDefault="00D818BD" w:rsidP="001421FD">
            <w:pPr>
              <w:jc w:val="center"/>
              <w:rPr>
                <w:rFonts w:ascii="Arial" w:hAnsi="Arial" w:cs="Arial"/>
                <w:sz w:val="18"/>
                <w:szCs w:val="18"/>
              </w:rPr>
            </w:pPr>
          </w:p>
        </w:tc>
      </w:tr>
    </w:tbl>
    <w:p w:rsidR="00E86DD9" w:rsidRPr="00E86DD9" w:rsidRDefault="00D818BD" w:rsidP="00E86DD9">
      <w:pPr>
        <w:rPr>
          <w:rFonts w:ascii="Arial" w:hAnsi="Arial" w:cs="Arial"/>
          <w:b/>
        </w:rPr>
      </w:pPr>
    </w:p>
    <w:p w:rsidR="00E86DD9" w:rsidRPr="00E86DD9" w:rsidRDefault="00F8145E" w:rsidP="00E86DD9">
      <w:pPr>
        <w:pStyle w:val="Prrafodelista"/>
        <w:numPr>
          <w:ilvl w:val="0"/>
          <w:numId w:val="2"/>
        </w:numPr>
        <w:ind w:left="360"/>
        <w:rPr>
          <w:rFonts w:cs="Arial"/>
          <w:b/>
          <w:szCs w:val="22"/>
        </w:rPr>
      </w:pPr>
      <w:r w:rsidRPr="00E86DD9">
        <w:rPr>
          <w:rFonts w:cs="Arial"/>
          <w:b/>
          <w:szCs w:val="22"/>
        </w:rPr>
        <w:t xml:space="preserve">ANÁLISIS Y CONCLUSIÓN </w:t>
      </w:r>
    </w:p>
    <w:p w:rsidR="00E86DD9" w:rsidRPr="00E86DD9" w:rsidRDefault="00D818BD" w:rsidP="00E86DD9">
      <w:pPr>
        <w:rPr>
          <w:rFonts w:ascii="Arial" w:hAnsi="Arial" w:cs="Arial"/>
        </w:rPr>
      </w:pPr>
    </w:p>
    <w:p w:rsidR="00E86DD9" w:rsidRPr="00E86DD9" w:rsidRDefault="00F8145E" w:rsidP="00110214">
      <w:pPr>
        <w:jc w:val="both"/>
        <w:rPr>
          <w:rFonts w:ascii="Arial" w:hAnsi="Arial" w:cs="Arial"/>
        </w:rPr>
      </w:pPr>
      <w:r w:rsidRPr="00E86DD9">
        <w:rPr>
          <w:rFonts w:ascii="Arial" w:hAnsi="Arial" w:cs="Arial"/>
        </w:rPr>
        <w:t>(…)</w:t>
      </w:r>
    </w:p>
    <w:p w:rsidR="00E86DD9" w:rsidRPr="00E86DD9" w:rsidRDefault="00F8145E" w:rsidP="00110214">
      <w:pPr>
        <w:jc w:val="both"/>
        <w:rPr>
          <w:rFonts w:ascii="Arial" w:hAnsi="Arial" w:cs="Arial"/>
        </w:rPr>
      </w:pPr>
      <w:r w:rsidRPr="00E86DD9">
        <w:rPr>
          <w:rFonts w:ascii="Arial" w:hAnsi="Arial" w:cs="Arial"/>
        </w:rPr>
        <w:t>Por lo tanto se dispone que el valor total del presupuesto oficial para la Modalidad de Selección que se adelante corresponde a:</w:t>
      </w:r>
    </w:p>
    <w:p w:rsidR="00E86DD9" w:rsidRPr="00E86DD9" w:rsidRDefault="00F8145E" w:rsidP="00110214">
      <w:pPr>
        <w:pStyle w:val="Prrafodelista"/>
        <w:numPr>
          <w:ilvl w:val="0"/>
          <w:numId w:val="1"/>
        </w:numPr>
        <w:rPr>
          <w:rFonts w:cs="Arial"/>
          <w:szCs w:val="22"/>
        </w:rPr>
      </w:pPr>
      <w:r w:rsidRPr="00E86DD9">
        <w:rPr>
          <w:rFonts w:cs="Arial"/>
          <w:szCs w:val="22"/>
        </w:rPr>
        <w:t>VALOR EN NÚMEROS INCLUIDO IVA</w:t>
      </w:r>
    </w:p>
    <w:p w:rsidR="00E86DD9" w:rsidRPr="00E86DD9" w:rsidRDefault="00D818BD" w:rsidP="00110214">
      <w:pPr>
        <w:pStyle w:val="Prrafodelista"/>
        <w:ind w:left="1068"/>
        <w:rPr>
          <w:rFonts w:cs="Arial"/>
          <w:szCs w:val="22"/>
        </w:rPr>
      </w:pPr>
    </w:p>
    <w:p w:rsidR="00E86DD9" w:rsidRPr="00E86DD9" w:rsidRDefault="00F8145E" w:rsidP="00110214">
      <w:pPr>
        <w:pStyle w:val="Prrafodelista"/>
        <w:numPr>
          <w:ilvl w:val="0"/>
          <w:numId w:val="1"/>
        </w:numPr>
        <w:rPr>
          <w:rFonts w:cs="Arial"/>
          <w:szCs w:val="22"/>
        </w:rPr>
      </w:pPr>
      <w:r w:rsidRPr="00E86DD9">
        <w:rPr>
          <w:rFonts w:cs="Arial"/>
          <w:szCs w:val="22"/>
        </w:rPr>
        <w:t>VALOR EN LETRAS INCLUIDO IVA</w:t>
      </w:r>
    </w:p>
    <w:p w:rsidR="00E86DD9" w:rsidRPr="00E86DD9" w:rsidRDefault="00D818BD" w:rsidP="00110214">
      <w:pPr>
        <w:jc w:val="both"/>
        <w:rPr>
          <w:rFonts w:ascii="Arial" w:hAnsi="Arial" w:cs="Arial"/>
        </w:rPr>
      </w:pPr>
    </w:p>
    <w:p w:rsidR="00E86DD9" w:rsidRPr="00E86DD9" w:rsidRDefault="00D818BD" w:rsidP="00110214">
      <w:pPr>
        <w:jc w:val="both"/>
        <w:rPr>
          <w:rFonts w:ascii="Arial" w:hAnsi="Arial" w:cs="Arial"/>
        </w:rPr>
      </w:pPr>
    </w:p>
    <w:p w:rsidR="00E86DD9" w:rsidRPr="00E86DD9" w:rsidRDefault="00F8145E" w:rsidP="00110214">
      <w:pPr>
        <w:jc w:val="both"/>
        <w:rPr>
          <w:rFonts w:ascii="Arial" w:hAnsi="Arial" w:cs="Arial"/>
          <w:sz w:val="16"/>
          <w:szCs w:val="16"/>
        </w:rPr>
      </w:pPr>
      <w:r w:rsidRPr="00E86DD9">
        <w:rPr>
          <w:rFonts w:ascii="Arial" w:hAnsi="Arial" w:cs="Arial"/>
          <w:b/>
          <w:sz w:val="16"/>
          <w:szCs w:val="16"/>
        </w:rPr>
        <w:t>NOTA 1:</w:t>
      </w:r>
      <w:r w:rsidRPr="00E86DD9">
        <w:rPr>
          <w:rFonts w:ascii="Arial" w:hAnsi="Arial" w:cs="Arial"/>
          <w:sz w:val="16"/>
          <w:szCs w:val="16"/>
        </w:rPr>
        <w:t xml:space="preserve"> Este precio  incluye los costos directos e indirectos en que se incurre para la ejecución del contrato, así como gastos de legalización y suscripción de la contratación, impuestos y demás erogaciones inherentes al mismo.</w:t>
      </w:r>
    </w:p>
    <w:p w:rsidR="00E86DD9" w:rsidRDefault="00D818BD" w:rsidP="00E86DD9">
      <w:pPr>
        <w:rPr>
          <w:rFonts w:ascii="Arial" w:hAnsi="Arial" w:cs="Arial"/>
        </w:rPr>
      </w:pPr>
    </w:p>
    <w:p w:rsidR="00F6238A" w:rsidRPr="00E86DD9" w:rsidRDefault="00F6238A" w:rsidP="00E86DD9">
      <w:pPr>
        <w:rPr>
          <w:rFonts w:ascii="Arial" w:hAnsi="Arial" w:cs="Arial"/>
        </w:rPr>
      </w:pPr>
    </w:p>
    <w:p w:rsidR="00E86DD9" w:rsidRPr="00E86DD9" w:rsidRDefault="00D818BD" w:rsidP="00E86DD9">
      <w:pPr>
        <w:rPr>
          <w:rFonts w:ascii="Arial" w:hAnsi="Arial" w:cs="Arial"/>
        </w:rPr>
      </w:pPr>
    </w:p>
    <w:p w:rsidR="00E86DD9" w:rsidRPr="00E86DD9" w:rsidRDefault="00F8145E" w:rsidP="00E86DD9">
      <w:pPr>
        <w:pStyle w:val="Prrafodelista"/>
        <w:numPr>
          <w:ilvl w:val="0"/>
          <w:numId w:val="2"/>
        </w:numPr>
        <w:ind w:left="360"/>
        <w:rPr>
          <w:rFonts w:cs="Arial"/>
          <w:b/>
          <w:szCs w:val="22"/>
        </w:rPr>
      </w:pPr>
      <w:r w:rsidRPr="00E86DD9">
        <w:rPr>
          <w:rFonts w:cs="Arial"/>
          <w:b/>
          <w:szCs w:val="22"/>
        </w:rPr>
        <w:lastRenderedPageBreak/>
        <w:t xml:space="preserve">Validado por: </w:t>
      </w:r>
    </w:p>
    <w:p w:rsidR="00E86DD9" w:rsidRPr="00E86DD9" w:rsidRDefault="00D818BD" w:rsidP="00E86DD9">
      <w:pPr>
        <w:rPr>
          <w:rFonts w:ascii="Arial" w:hAnsi="Arial" w:cs="Arial"/>
        </w:rPr>
      </w:pPr>
    </w:p>
    <w:p w:rsidR="00E86DD9" w:rsidRPr="00E86DD9" w:rsidRDefault="00F8145E" w:rsidP="00E86DD9">
      <w:pPr>
        <w:rPr>
          <w:rFonts w:ascii="Arial" w:hAnsi="Arial" w:cs="Arial"/>
          <w:lang w:val="es-ES_tradnl"/>
        </w:rPr>
      </w:pPr>
      <w:r w:rsidRPr="00E86DD9">
        <w:rPr>
          <w:rFonts w:ascii="Arial" w:hAnsi="Arial" w:cs="Arial"/>
          <w:lang w:val="es-ES_tradnl"/>
        </w:rPr>
        <w:t>_________________________</w:t>
      </w:r>
    </w:p>
    <w:p w:rsidR="00E86DD9" w:rsidRPr="00E86DD9" w:rsidRDefault="00F8145E" w:rsidP="00E86DD9">
      <w:pPr>
        <w:rPr>
          <w:rFonts w:ascii="Arial" w:hAnsi="Arial" w:cs="Arial"/>
        </w:rPr>
      </w:pPr>
      <w:r w:rsidRPr="00E86DD9">
        <w:rPr>
          <w:rFonts w:ascii="Arial" w:hAnsi="Arial" w:cs="Arial"/>
          <w:lang w:val="es-ES_tradnl"/>
        </w:rPr>
        <w:t>Jefe del Área encargada</w:t>
      </w:r>
    </w:p>
    <w:p w:rsidR="00E86DD9" w:rsidRPr="00E86DD9" w:rsidRDefault="00D818BD" w:rsidP="00E86DD9">
      <w:pPr>
        <w:rPr>
          <w:rFonts w:ascii="Arial" w:hAnsi="Arial" w:cs="Arial"/>
        </w:rPr>
      </w:pPr>
    </w:p>
    <w:p w:rsidR="00E86DD9" w:rsidRPr="00E86DD9" w:rsidRDefault="00D818BD" w:rsidP="00E86DD9">
      <w:pPr>
        <w:rPr>
          <w:rFonts w:ascii="Arial" w:hAnsi="Arial" w:cs="Arial"/>
        </w:rPr>
      </w:pPr>
    </w:p>
    <w:p w:rsidR="00E86DD9" w:rsidRPr="00E86DD9" w:rsidRDefault="00D818BD" w:rsidP="00E86DD9">
      <w:pPr>
        <w:rPr>
          <w:rFonts w:ascii="Arial" w:hAnsi="Arial" w:cs="Arial"/>
        </w:rPr>
      </w:pPr>
    </w:p>
    <w:p w:rsidR="00E86DD9" w:rsidRPr="00E86DD9" w:rsidRDefault="00F8145E" w:rsidP="00E86DD9">
      <w:pPr>
        <w:pStyle w:val="Prrafodelista"/>
        <w:numPr>
          <w:ilvl w:val="0"/>
          <w:numId w:val="2"/>
        </w:numPr>
        <w:ind w:left="360"/>
        <w:rPr>
          <w:rFonts w:cs="Arial"/>
          <w:b/>
          <w:szCs w:val="22"/>
        </w:rPr>
      </w:pPr>
      <w:r w:rsidRPr="00E86DD9">
        <w:rPr>
          <w:rFonts w:cs="Arial"/>
          <w:b/>
          <w:szCs w:val="22"/>
        </w:rPr>
        <w:t xml:space="preserve">Elaborado por: </w:t>
      </w:r>
    </w:p>
    <w:p w:rsidR="00E86DD9" w:rsidRPr="00E86DD9" w:rsidRDefault="00D818BD" w:rsidP="00E86DD9">
      <w:pPr>
        <w:rPr>
          <w:rFonts w:ascii="Arial" w:hAnsi="Arial" w:cs="Arial"/>
        </w:rPr>
      </w:pPr>
    </w:p>
    <w:p w:rsidR="00E86DD9" w:rsidRPr="00E86DD9" w:rsidRDefault="00F8145E" w:rsidP="00E86DD9">
      <w:pPr>
        <w:rPr>
          <w:rFonts w:ascii="Arial" w:hAnsi="Arial" w:cs="Arial"/>
          <w:lang w:val="es-ES_tradnl"/>
        </w:rPr>
      </w:pPr>
      <w:r w:rsidRPr="00E86DD9">
        <w:rPr>
          <w:rFonts w:ascii="Arial" w:hAnsi="Arial" w:cs="Arial"/>
          <w:lang w:val="es-ES_tradnl"/>
        </w:rPr>
        <w:t>__________________________</w:t>
      </w:r>
    </w:p>
    <w:p w:rsidR="00E86DD9" w:rsidRPr="00E86DD9" w:rsidRDefault="00F8145E" w:rsidP="00E86DD9">
      <w:pPr>
        <w:rPr>
          <w:rFonts w:ascii="Arial" w:hAnsi="Arial" w:cs="Arial"/>
        </w:rPr>
      </w:pPr>
      <w:r w:rsidRPr="00E86DD9">
        <w:rPr>
          <w:rFonts w:ascii="Arial" w:hAnsi="Arial" w:cs="Arial"/>
          <w:lang w:val="es-ES_tradnl"/>
        </w:rPr>
        <w:t>Responsable de la elaboración</w:t>
      </w:r>
    </w:p>
    <w:p w:rsidR="00E86DD9" w:rsidRPr="00E86DD9" w:rsidRDefault="00F8145E" w:rsidP="00E86DD9">
      <w:pPr>
        <w:rPr>
          <w:rFonts w:ascii="Arial" w:hAnsi="Arial" w:cs="Arial"/>
          <w:lang w:val="es-ES_tradnl"/>
        </w:rPr>
      </w:pPr>
      <w:r w:rsidRPr="00E86DD9">
        <w:rPr>
          <w:rFonts w:ascii="Arial" w:hAnsi="Arial" w:cs="Arial"/>
          <w:lang w:val="es-ES_tradnl"/>
        </w:rPr>
        <w:t>Área</w:t>
      </w:r>
    </w:p>
    <w:p w:rsidR="00E86DD9" w:rsidRPr="00E86DD9" w:rsidRDefault="00D818BD" w:rsidP="00E86DD9">
      <w:pPr>
        <w:rPr>
          <w:rFonts w:ascii="Arial" w:hAnsi="Arial" w:cs="Arial"/>
          <w:b/>
          <w:lang w:val="es-ES_tradnl"/>
        </w:rPr>
      </w:pPr>
    </w:p>
    <w:p w:rsidR="00E86DD9" w:rsidRPr="00E86DD9" w:rsidRDefault="00F8145E" w:rsidP="00E86DD9">
      <w:pPr>
        <w:rPr>
          <w:rFonts w:ascii="Arial" w:hAnsi="Arial" w:cs="Arial"/>
          <w:b/>
          <w:lang w:val="es-ES_tradnl"/>
        </w:rPr>
      </w:pPr>
      <w:r w:rsidRPr="00E86DD9">
        <w:rPr>
          <w:rFonts w:ascii="Arial" w:hAnsi="Arial" w:cs="Arial"/>
          <w:b/>
          <w:lang w:val="es-ES_tradnl"/>
        </w:rPr>
        <w:br w:type="page"/>
      </w:r>
    </w:p>
    <w:p w:rsidR="00E86DD9" w:rsidRPr="00E86DD9" w:rsidRDefault="00F8145E" w:rsidP="00520E93">
      <w:pPr>
        <w:widowControl w:val="0"/>
        <w:jc w:val="center"/>
        <w:rPr>
          <w:rFonts w:ascii="Arial" w:hAnsi="Arial" w:cs="Arial"/>
          <w:b/>
          <w:i/>
          <w:sz w:val="28"/>
        </w:rPr>
      </w:pPr>
      <w:r w:rsidRPr="00E86DD9">
        <w:rPr>
          <w:rFonts w:ascii="Arial" w:hAnsi="Arial" w:cs="Arial"/>
          <w:b/>
          <w:sz w:val="28"/>
        </w:rPr>
        <w:lastRenderedPageBreak/>
        <w:t>NOTA: AL IMPRIMIR EL FORMATO, NO IMPRIMIR EL INSTRUCTIVO DE DILIGENCIAMIENTO</w:t>
      </w:r>
    </w:p>
    <w:tbl>
      <w:tblPr>
        <w:tblW w:w="5721" w:type="pct"/>
        <w:tblInd w:w="-714" w:type="dxa"/>
        <w:tblBorders>
          <w:top w:val="single" w:sz="4" w:space="0" w:color="76933C"/>
          <w:left w:val="single" w:sz="4" w:space="0" w:color="76933C"/>
          <w:bottom w:val="single" w:sz="4" w:space="0" w:color="76933C"/>
          <w:right w:val="single" w:sz="4" w:space="0" w:color="76933C"/>
          <w:insideH w:val="single" w:sz="4" w:space="0" w:color="76933C"/>
          <w:insideV w:val="single" w:sz="4" w:space="0" w:color="76933C"/>
        </w:tblBorders>
        <w:tblLayout w:type="fixed"/>
        <w:tblCellMar>
          <w:left w:w="70" w:type="dxa"/>
          <w:right w:w="70" w:type="dxa"/>
        </w:tblCellMar>
        <w:tblLook w:val="04A0" w:firstRow="1" w:lastRow="0" w:firstColumn="1" w:lastColumn="0" w:noHBand="0" w:noVBand="1"/>
      </w:tblPr>
      <w:tblGrid>
        <w:gridCol w:w="851"/>
        <w:gridCol w:w="2241"/>
        <w:gridCol w:w="7114"/>
      </w:tblGrid>
      <w:tr w:rsidR="001662C6" w:rsidTr="00CB5B3D">
        <w:trPr>
          <w:trHeight w:val="300"/>
          <w:tblHeader/>
        </w:trPr>
        <w:tc>
          <w:tcPr>
            <w:tcW w:w="417" w:type="pct"/>
            <w:shd w:val="clear" w:color="000000" w:fill="EBF1DE"/>
            <w:noWrap/>
            <w:vAlign w:val="center"/>
            <w:hideMark/>
          </w:tcPr>
          <w:p w:rsidR="00E86DD9" w:rsidRPr="00E86DD9" w:rsidRDefault="00F8145E" w:rsidP="00CB5B3D">
            <w:pPr>
              <w:jc w:val="center"/>
              <w:rPr>
                <w:rFonts w:ascii="Arial" w:hAnsi="Arial" w:cs="Arial"/>
                <w:b/>
                <w:bCs/>
                <w:sz w:val="18"/>
                <w:szCs w:val="18"/>
                <w:lang w:eastAsia="es-CO"/>
              </w:rPr>
            </w:pPr>
            <w:r w:rsidRPr="00E86DD9">
              <w:rPr>
                <w:rFonts w:ascii="Arial" w:hAnsi="Arial" w:cs="Arial"/>
                <w:b/>
                <w:bCs/>
                <w:sz w:val="18"/>
                <w:szCs w:val="18"/>
                <w:lang w:eastAsia="es-CO"/>
              </w:rPr>
              <w:t>No.</w:t>
            </w:r>
          </w:p>
        </w:tc>
        <w:tc>
          <w:tcPr>
            <w:tcW w:w="1098" w:type="pct"/>
            <w:shd w:val="clear" w:color="000000" w:fill="EBF1DE"/>
            <w:noWrap/>
            <w:vAlign w:val="center"/>
            <w:hideMark/>
          </w:tcPr>
          <w:p w:rsidR="00E86DD9" w:rsidRPr="00E86DD9" w:rsidRDefault="00F8145E" w:rsidP="00CB5B3D">
            <w:pPr>
              <w:jc w:val="center"/>
              <w:rPr>
                <w:rFonts w:ascii="Arial" w:hAnsi="Arial" w:cs="Arial"/>
                <w:b/>
                <w:bCs/>
                <w:smallCaps/>
                <w:sz w:val="18"/>
                <w:szCs w:val="18"/>
                <w:lang w:eastAsia="es-CO"/>
              </w:rPr>
            </w:pPr>
            <w:r w:rsidRPr="00E86DD9">
              <w:rPr>
                <w:rFonts w:ascii="Arial" w:hAnsi="Arial" w:cs="Arial"/>
                <w:b/>
                <w:bCs/>
                <w:smallCaps/>
                <w:sz w:val="18"/>
                <w:szCs w:val="18"/>
                <w:lang w:eastAsia="es-CO"/>
              </w:rPr>
              <w:t>CAMPO</w:t>
            </w:r>
          </w:p>
        </w:tc>
        <w:tc>
          <w:tcPr>
            <w:tcW w:w="3485" w:type="pct"/>
            <w:shd w:val="clear" w:color="000000" w:fill="EBF1DE"/>
            <w:noWrap/>
            <w:vAlign w:val="center"/>
            <w:hideMark/>
          </w:tcPr>
          <w:p w:rsidR="00E86DD9" w:rsidRPr="00E86DD9" w:rsidRDefault="00F8145E" w:rsidP="00CB5B3D">
            <w:pPr>
              <w:jc w:val="center"/>
              <w:rPr>
                <w:rFonts w:ascii="Arial" w:hAnsi="Arial" w:cs="Arial"/>
                <w:b/>
                <w:bCs/>
                <w:sz w:val="18"/>
                <w:szCs w:val="18"/>
                <w:lang w:eastAsia="es-CO"/>
              </w:rPr>
            </w:pPr>
            <w:r w:rsidRPr="00E86DD9">
              <w:rPr>
                <w:rFonts w:ascii="Arial" w:hAnsi="Arial" w:cs="Arial"/>
                <w:b/>
                <w:bCs/>
                <w:sz w:val="18"/>
                <w:szCs w:val="18"/>
                <w:lang w:eastAsia="es-CO"/>
              </w:rPr>
              <w:t>INFORMACIÓN QUE DEBE CONTENER</w:t>
            </w:r>
          </w:p>
        </w:tc>
      </w:tr>
      <w:tr w:rsidR="001662C6" w:rsidTr="003D4D58">
        <w:trPr>
          <w:trHeight w:val="570"/>
        </w:trPr>
        <w:tc>
          <w:tcPr>
            <w:tcW w:w="417" w:type="pct"/>
            <w:shd w:val="clear" w:color="auto" w:fill="auto"/>
            <w:hideMark/>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1</w:t>
            </w:r>
          </w:p>
        </w:tc>
        <w:tc>
          <w:tcPr>
            <w:tcW w:w="1098" w:type="pct"/>
            <w:shd w:val="clear" w:color="auto" w:fill="auto"/>
          </w:tcPr>
          <w:p w:rsidR="00E86DD9" w:rsidRPr="00E86DD9" w:rsidRDefault="00F8145E" w:rsidP="00CB5B3D">
            <w:pPr>
              <w:jc w:val="center"/>
              <w:rPr>
                <w:rFonts w:ascii="Arial" w:hAnsi="Arial" w:cs="Arial"/>
                <w:smallCaps/>
                <w:sz w:val="18"/>
                <w:szCs w:val="18"/>
                <w:lang w:eastAsia="es-CO"/>
              </w:rPr>
            </w:pPr>
            <w:r w:rsidRPr="00E86DD9">
              <w:rPr>
                <w:rFonts w:ascii="Arial" w:hAnsi="Arial" w:cs="Arial"/>
                <w:smallCaps/>
                <w:sz w:val="18"/>
                <w:szCs w:val="18"/>
              </w:rPr>
              <w:t>Fecha del Análisis:</w:t>
            </w:r>
          </w:p>
        </w:tc>
        <w:tc>
          <w:tcPr>
            <w:tcW w:w="3485" w:type="pct"/>
            <w:shd w:val="clear" w:color="auto" w:fill="auto"/>
            <w:vAlign w:val="center"/>
          </w:tcPr>
          <w:p w:rsidR="00E86DD9" w:rsidRPr="00E86DD9" w:rsidRDefault="00F8145E" w:rsidP="00CB5B3D">
            <w:pPr>
              <w:jc w:val="both"/>
              <w:rPr>
                <w:rFonts w:ascii="Arial" w:hAnsi="Arial" w:cs="Arial"/>
                <w:sz w:val="18"/>
                <w:szCs w:val="18"/>
                <w:lang w:eastAsia="es-CO"/>
              </w:rPr>
            </w:pPr>
            <w:r w:rsidRPr="00E86DD9">
              <w:rPr>
                <w:rFonts w:ascii="Arial" w:hAnsi="Arial" w:cs="Arial"/>
                <w:sz w:val="18"/>
                <w:szCs w:val="18"/>
                <w:lang w:eastAsia="es-CO"/>
              </w:rPr>
              <w:t>Escribir la fecha en la que se realiza el análisis Ej. 23 de enero de 2014.</w:t>
            </w:r>
          </w:p>
        </w:tc>
      </w:tr>
      <w:tr w:rsidR="001662C6" w:rsidTr="003D4D58">
        <w:trPr>
          <w:trHeight w:val="645"/>
        </w:trPr>
        <w:tc>
          <w:tcPr>
            <w:tcW w:w="417" w:type="pct"/>
            <w:shd w:val="clear" w:color="auto" w:fill="auto"/>
            <w:hideMark/>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2</w:t>
            </w:r>
          </w:p>
        </w:tc>
        <w:tc>
          <w:tcPr>
            <w:tcW w:w="1098" w:type="pct"/>
            <w:shd w:val="clear" w:color="auto" w:fill="auto"/>
          </w:tcPr>
          <w:p w:rsidR="00E86DD9" w:rsidRPr="00E86DD9" w:rsidRDefault="00F8145E" w:rsidP="00CB5B3D">
            <w:pPr>
              <w:jc w:val="center"/>
              <w:rPr>
                <w:rFonts w:ascii="Arial" w:hAnsi="Arial" w:cs="Arial"/>
                <w:smallCaps/>
                <w:sz w:val="18"/>
                <w:szCs w:val="18"/>
                <w:lang w:eastAsia="es-CO"/>
              </w:rPr>
            </w:pPr>
            <w:r w:rsidRPr="00E86DD9">
              <w:rPr>
                <w:rFonts w:ascii="Arial" w:hAnsi="Arial" w:cs="Arial"/>
                <w:smallCaps/>
                <w:sz w:val="18"/>
                <w:szCs w:val="18"/>
              </w:rPr>
              <w:t>Objeto del Proceso:</w:t>
            </w:r>
          </w:p>
        </w:tc>
        <w:tc>
          <w:tcPr>
            <w:tcW w:w="3485" w:type="pct"/>
            <w:shd w:val="clear" w:color="auto" w:fill="auto"/>
            <w:vAlign w:val="center"/>
          </w:tcPr>
          <w:p w:rsidR="00E86DD9" w:rsidRPr="00E86DD9" w:rsidRDefault="00F8145E" w:rsidP="00CB5B3D">
            <w:pPr>
              <w:jc w:val="both"/>
              <w:rPr>
                <w:rFonts w:ascii="Arial" w:hAnsi="Arial" w:cs="Arial"/>
                <w:sz w:val="18"/>
                <w:szCs w:val="18"/>
                <w:lang w:eastAsia="es-CO"/>
              </w:rPr>
            </w:pPr>
            <w:r w:rsidRPr="00E86DD9">
              <w:rPr>
                <w:rFonts w:ascii="Arial" w:hAnsi="Arial" w:cs="Arial"/>
                <w:sz w:val="18"/>
                <w:szCs w:val="18"/>
                <w:lang w:eastAsia="es-CO"/>
              </w:rPr>
              <w:t>Escribir el objeto del proceso que se está adelantando el cual debe estar acorde con el Plan de Adquisiciones de la Entidad para cada vigencia.</w:t>
            </w:r>
          </w:p>
        </w:tc>
      </w:tr>
      <w:tr w:rsidR="001662C6" w:rsidTr="003D4D58">
        <w:trPr>
          <w:trHeight w:val="402"/>
        </w:trPr>
        <w:tc>
          <w:tcPr>
            <w:tcW w:w="417" w:type="pct"/>
            <w:shd w:val="clear" w:color="auto" w:fill="auto"/>
            <w:hideMark/>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3</w:t>
            </w:r>
          </w:p>
        </w:tc>
        <w:tc>
          <w:tcPr>
            <w:tcW w:w="1098" w:type="pct"/>
            <w:shd w:val="clear" w:color="auto" w:fill="auto"/>
          </w:tcPr>
          <w:p w:rsidR="00E86DD9" w:rsidRPr="00E86DD9" w:rsidRDefault="00F8145E" w:rsidP="00CB5B3D">
            <w:pPr>
              <w:jc w:val="center"/>
              <w:rPr>
                <w:rFonts w:ascii="Arial" w:hAnsi="Arial" w:cs="Arial"/>
                <w:smallCaps/>
                <w:sz w:val="18"/>
                <w:szCs w:val="18"/>
              </w:rPr>
            </w:pPr>
            <w:r w:rsidRPr="00E86DD9">
              <w:rPr>
                <w:rFonts w:ascii="Arial" w:hAnsi="Arial" w:cs="Arial"/>
                <w:smallCaps/>
                <w:sz w:val="18"/>
                <w:szCs w:val="18"/>
              </w:rPr>
              <w:t>Código del Clasificador de Bienes y Servicios</w:t>
            </w:r>
          </w:p>
        </w:tc>
        <w:tc>
          <w:tcPr>
            <w:tcW w:w="3485" w:type="pct"/>
            <w:shd w:val="clear" w:color="auto" w:fill="auto"/>
            <w:vAlign w:val="center"/>
          </w:tcPr>
          <w:p w:rsidR="00E86DD9" w:rsidRPr="00E86DD9" w:rsidRDefault="00F8145E" w:rsidP="00CB5B3D">
            <w:pPr>
              <w:jc w:val="both"/>
              <w:rPr>
                <w:rFonts w:ascii="Arial" w:hAnsi="Arial" w:cs="Arial"/>
                <w:sz w:val="18"/>
                <w:szCs w:val="18"/>
                <w:lang w:eastAsia="es-CO"/>
              </w:rPr>
            </w:pPr>
            <w:r w:rsidRPr="00E86DD9">
              <w:rPr>
                <w:rFonts w:ascii="Arial" w:hAnsi="Arial" w:cs="Arial"/>
                <w:sz w:val="18"/>
                <w:szCs w:val="18"/>
                <w:lang w:eastAsia="es-CO"/>
              </w:rPr>
              <w:t xml:space="preserve">Escribir el código del bien o servicio de acuerdo a la clasificación establecida por Colombia Compra Eficiente, la cual se puede consultar en la página web </w:t>
            </w:r>
            <w:hyperlink r:id="rId9" w:history="1">
              <w:r w:rsidRPr="00E86DD9">
                <w:rPr>
                  <w:rStyle w:val="Hipervnculo"/>
                  <w:rFonts w:ascii="Arial" w:hAnsi="Arial" w:cs="Arial"/>
                  <w:sz w:val="18"/>
                  <w:szCs w:val="18"/>
                  <w:lang w:eastAsia="es-CO"/>
                </w:rPr>
                <w:t>http://www.colombiacompra.gov.co/</w:t>
              </w:r>
            </w:hyperlink>
          </w:p>
          <w:p w:rsidR="00E86DD9" w:rsidRPr="00E86DD9" w:rsidRDefault="00F8145E" w:rsidP="00CB5B3D">
            <w:pPr>
              <w:jc w:val="both"/>
              <w:rPr>
                <w:rFonts w:ascii="Arial" w:hAnsi="Arial" w:cs="Arial"/>
                <w:sz w:val="18"/>
                <w:szCs w:val="18"/>
                <w:lang w:eastAsia="es-CO"/>
              </w:rPr>
            </w:pPr>
            <w:r w:rsidRPr="00E86DD9">
              <w:rPr>
                <w:rFonts w:ascii="Arial" w:hAnsi="Arial" w:cs="Arial"/>
                <w:sz w:val="18"/>
                <w:szCs w:val="18"/>
                <w:lang w:eastAsia="es-CO"/>
              </w:rPr>
              <w:t xml:space="preserve">Nota: Se deberá como mínimo codificar el bien o el servicio hasta el tercer grupo de clasificación, es decir, hasta la </w:t>
            </w:r>
            <w:r w:rsidRPr="00E86DD9">
              <w:rPr>
                <w:rFonts w:ascii="Arial" w:hAnsi="Arial" w:cs="Arial"/>
                <w:i/>
                <w:sz w:val="18"/>
                <w:szCs w:val="18"/>
                <w:lang w:eastAsia="es-CO"/>
              </w:rPr>
              <w:t>“Clase”</w:t>
            </w:r>
            <w:r w:rsidRPr="00E86DD9">
              <w:rPr>
                <w:rFonts w:ascii="Arial" w:hAnsi="Arial" w:cs="Arial"/>
                <w:sz w:val="18"/>
                <w:szCs w:val="18"/>
                <w:lang w:eastAsia="es-CO"/>
              </w:rPr>
              <w:t>.</w:t>
            </w:r>
          </w:p>
        </w:tc>
      </w:tr>
      <w:tr w:rsidR="001662C6" w:rsidTr="003D4D58">
        <w:trPr>
          <w:trHeight w:val="662"/>
        </w:trPr>
        <w:tc>
          <w:tcPr>
            <w:tcW w:w="417" w:type="pct"/>
            <w:shd w:val="clear" w:color="auto" w:fill="auto"/>
            <w:hideMark/>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4</w:t>
            </w:r>
          </w:p>
        </w:tc>
        <w:tc>
          <w:tcPr>
            <w:tcW w:w="1098" w:type="pct"/>
            <w:shd w:val="clear" w:color="auto" w:fill="auto"/>
          </w:tcPr>
          <w:p w:rsidR="00E86DD9" w:rsidRPr="00E86DD9" w:rsidRDefault="00F8145E" w:rsidP="00CB5B3D">
            <w:pPr>
              <w:jc w:val="center"/>
              <w:rPr>
                <w:rFonts w:ascii="Arial" w:hAnsi="Arial" w:cs="Arial"/>
                <w:smallCaps/>
                <w:sz w:val="18"/>
                <w:szCs w:val="18"/>
              </w:rPr>
            </w:pPr>
            <w:r w:rsidRPr="00E86DD9">
              <w:rPr>
                <w:rFonts w:ascii="Arial" w:hAnsi="Arial" w:cs="Arial"/>
                <w:smallCaps/>
                <w:sz w:val="18"/>
                <w:szCs w:val="18"/>
              </w:rPr>
              <w:t>Análisis Económico del Sector</w:t>
            </w:r>
          </w:p>
        </w:tc>
        <w:tc>
          <w:tcPr>
            <w:tcW w:w="3485" w:type="pct"/>
            <w:shd w:val="clear" w:color="auto" w:fill="auto"/>
            <w:vAlign w:val="center"/>
          </w:tcPr>
          <w:p w:rsidR="003D4D58" w:rsidRPr="003D4D58" w:rsidRDefault="003D4D58" w:rsidP="003D4D58">
            <w:pPr>
              <w:jc w:val="both"/>
              <w:rPr>
                <w:rFonts w:ascii="Arial" w:hAnsi="Arial" w:cs="Arial"/>
                <w:sz w:val="18"/>
                <w:szCs w:val="18"/>
                <w:lang w:eastAsia="es-CO"/>
              </w:rPr>
            </w:pPr>
            <w:r w:rsidRPr="003D4D58">
              <w:rPr>
                <w:rFonts w:ascii="Arial" w:hAnsi="Arial" w:cs="Arial"/>
                <w:sz w:val="18"/>
                <w:szCs w:val="18"/>
                <w:lang w:eastAsia="es-CO"/>
              </w:rPr>
              <w:t>Hacer la descripción del análisis desde la perspectiva legal, comercial, económica, financiera, organizacional, técnica, y de análisis de riesgo conforme a los anexos respectivos.</w:t>
            </w:r>
          </w:p>
          <w:p w:rsidR="003D4D58" w:rsidRPr="003D4D58" w:rsidRDefault="003D4D58" w:rsidP="003D4D58">
            <w:pPr>
              <w:jc w:val="both"/>
              <w:rPr>
                <w:rFonts w:ascii="Arial" w:hAnsi="Arial" w:cs="Arial"/>
                <w:sz w:val="18"/>
                <w:szCs w:val="18"/>
                <w:lang w:eastAsia="es-CO"/>
              </w:rPr>
            </w:pPr>
            <w:r w:rsidRPr="003D4D58">
              <w:rPr>
                <w:rFonts w:ascii="Arial" w:hAnsi="Arial" w:cs="Arial"/>
                <w:sz w:val="18"/>
                <w:szCs w:val="18"/>
                <w:lang w:eastAsia="es-CO"/>
              </w:rPr>
              <w:t>Dependiendo a la Modalidad de Selección que se delante de conformidad con lo establecido en la cartilla de Colombia Compra Eficiente “Guía para la Elaboración de Estudios del Sector”.</w:t>
            </w:r>
          </w:p>
          <w:p w:rsidR="003D4D58" w:rsidRPr="003D4D58" w:rsidRDefault="003D4D58" w:rsidP="003D4D58">
            <w:pPr>
              <w:jc w:val="both"/>
              <w:rPr>
                <w:rFonts w:ascii="Arial" w:hAnsi="Arial" w:cs="Arial"/>
                <w:sz w:val="18"/>
                <w:szCs w:val="18"/>
                <w:lang w:eastAsia="es-CO"/>
              </w:rPr>
            </w:pPr>
            <w:r w:rsidRPr="003D4D58">
              <w:rPr>
                <w:rFonts w:ascii="Arial" w:hAnsi="Arial" w:cs="Arial"/>
                <w:sz w:val="18"/>
                <w:szCs w:val="18"/>
                <w:lang w:eastAsia="es-CO"/>
              </w:rPr>
              <w:t>Por lo tanto y de conformidad con lo establecido en dicha guía, este análisis para los contratos de prestación de servicios profesionales y de apoyo a la gestión, se entiende cumplido con los requisitos establecidos en el formato de Estudios y Documentos previos, por lo que no se requiere diligenciar este formato para dicha modalidad de selección, como se puede verificar en el link. </w:t>
            </w:r>
          </w:p>
          <w:p w:rsidR="00E86DD9" w:rsidRPr="00E86DD9" w:rsidRDefault="00D818BD" w:rsidP="003D4D58">
            <w:pPr>
              <w:jc w:val="both"/>
              <w:rPr>
                <w:rFonts w:ascii="Arial" w:hAnsi="Arial" w:cs="Arial"/>
                <w:sz w:val="18"/>
                <w:szCs w:val="18"/>
              </w:rPr>
            </w:pPr>
            <w:hyperlink r:id="rId10" w:tgtFrame="_blank" w:history="1">
              <w:r w:rsidR="003D4D58" w:rsidRPr="003D4D58">
                <w:rPr>
                  <w:rStyle w:val="Hipervnculo"/>
                  <w:rFonts w:ascii="Arial" w:hAnsi="Arial" w:cs="Arial"/>
                  <w:caps w:val="0"/>
                  <w:sz w:val="18"/>
                  <w:lang w:eastAsia="es-CO"/>
                </w:rPr>
                <w:t>HTTPS://WWW.COLOMBIACOMPRA.GOV.CO/SITES/DEFAULT/FILES/MANUALES/CCE_GUIA_ESTUDIO_SECTOR_WEB.PDF</w:t>
              </w:r>
            </w:hyperlink>
          </w:p>
        </w:tc>
      </w:tr>
      <w:tr w:rsidR="001662C6" w:rsidTr="003D4D58">
        <w:trPr>
          <w:trHeight w:val="1957"/>
        </w:trPr>
        <w:tc>
          <w:tcPr>
            <w:tcW w:w="417" w:type="pct"/>
            <w:shd w:val="clear" w:color="auto" w:fill="auto"/>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4.1</w:t>
            </w:r>
          </w:p>
        </w:tc>
        <w:tc>
          <w:tcPr>
            <w:tcW w:w="1098" w:type="pct"/>
            <w:shd w:val="clear" w:color="auto" w:fill="auto"/>
          </w:tcPr>
          <w:p w:rsidR="00E86DD9" w:rsidRPr="00E86DD9" w:rsidRDefault="00F8145E" w:rsidP="00CB5B3D">
            <w:pPr>
              <w:jc w:val="center"/>
              <w:rPr>
                <w:rFonts w:ascii="Arial" w:hAnsi="Arial" w:cs="Arial"/>
                <w:smallCaps/>
                <w:sz w:val="18"/>
                <w:szCs w:val="18"/>
              </w:rPr>
            </w:pPr>
            <w:r w:rsidRPr="00E86DD9">
              <w:rPr>
                <w:rFonts w:ascii="Arial" w:hAnsi="Arial" w:cs="Arial"/>
                <w:smallCaps/>
                <w:sz w:val="18"/>
                <w:szCs w:val="18"/>
              </w:rPr>
              <w:t>Aspectos Generales</w:t>
            </w:r>
          </w:p>
        </w:tc>
        <w:tc>
          <w:tcPr>
            <w:tcW w:w="3485" w:type="pct"/>
            <w:shd w:val="clear" w:color="auto" w:fill="auto"/>
            <w:vAlign w:val="center"/>
          </w:tcPr>
          <w:p w:rsidR="00E86DD9" w:rsidRPr="00E86DD9" w:rsidRDefault="00F8145E" w:rsidP="00CB5B3D">
            <w:pPr>
              <w:jc w:val="both"/>
              <w:rPr>
                <w:rFonts w:ascii="Arial" w:hAnsi="Arial" w:cs="Arial"/>
                <w:sz w:val="18"/>
                <w:szCs w:val="18"/>
              </w:rPr>
            </w:pPr>
            <w:r w:rsidRPr="00E86DD9">
              <w:rPr>
                <w:rFonts w:ascii="Arial" w:hAnsi="Arial" w:cs="Arial"/>
                <w:sz w:val="18"/>
                <w:szCs w:val="18"/>
              </w:rPr>
              <w:t>Son los aspectos relevantes en el proceso de contratación tales como los económicos, técnicos y regulatorios entre otros.</w:t>
            </w:r>
          </w:p>
          <w:p w:rsidR="00E86DD9" w:rsidRPr="00E86DD9" w:rsidRDefault="00F8145E" w:rsidP="00CB5B3D">
            <w:pPr>
              <w:jc w:val="both"/>
              <w:rPr>
                <w:rFonts w:ascii="Arial" w:hAnsi="Arial" w:cs="Arial"/>
                <w:sz w:val="18"/>
                <w:szCs w:val="18"/>
              </w:rPr>
            </w:pPr>
            <w:r w:rsidRPr="00E86DD9">
              <w:rPr>
                <w:rFonts w:ascii="Arial" w:hAnsi="Arial" w:cs="Arial"/>
                <w:sz w:val="18"/>
                <w:szCs w:val="18"/>
              </w:rPr>
              <w:t xml:space="preserve">El área en la cual surge la necesidad deberá analizar qué tipo de aspectos son aplicables para la modalidad de contratación que se está adelantando o la complejidad del objeto contractual que se requiera contratar, es decir, pueden aplicar solo dos o por su complejidad todos los descritos en la Cartilla </w:t>
            </w:r>
            <w:r w:rsidRPr="00E86DD9">
              <w:rPr>
                <w:rFonts w:ascii="Arial" w:hAnsi="Arial" w:cs="Arial"/>
                <w:i/>
                <w:sz w:val="18"/>
                <w:szCs w:val="18"/>
              </w:rPr>
              <w:t>“Guía para la Elaboración del Estudio del Sector”</w:t>
            </w:r>
            <w:r w:rsidRPr="00E86DD9">
              <w:rPr>
                <w:rFonts w:ascii="Arial" w:hAnsi="Arial" w:cs="Arial"/>
                <w:sz w:val="18"/>
                <w:szCs w:val="18"/>
              </w:rPr>
              <w:t xml:space="preserve"> (vigente al momento de realizar el análisis del sector), razón por la cual se debe de realizar un estudio cuidadoso de la misma.</w:t>
            </w:r>
          </w:p>
        </w:tc>
      </w:tr>
      <w:tr w:rsidR="001662C6" w:rsidTr="003D4D58">
        <w:trPr>
          <w:trHeight w:val="1276"/>
        </w:trPr>
        <w:tc>
          <w:tcPr>
            <w:tcW w:w="417" w:type="pct"/>
            <w:shd w:val="clear" w:color="auto" w:fill="auto"/>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4.2.</w:t>
            </w:r>
          </w:p>
        </w:tc>
        <w:tc>
          <w:tcPr>
            <w:tcW w:w="1098" w:type="pct"/>
            <w:shd w:val="clear" w:color="auto" w:fill="auto"/>
          </w:tcPr>
          <w:p w:rsidR="00E86DD9" w:rsidRPr="00E86DD9" w:rsidRDefault="00F8145E" w:rsidP="00CB5B3D">
            <w:pPr>
              <w:jc w:val="center"/>
              <w:rPr>
                <w:rFonts w:ascii="Arial" w:hAnsi="Arial" w:cs="Arial"/>
                <w:smallCaps/>
                <w:sz w:val="18"/>
                <w:szCs w:val="18"/>
              </w:rPr>
            </w:pPr>
            <w:r w:rsidRPr="00E86DD9">
              <w:rPr>
                <w:rFonts w:ascii="Arial" w:hAnsi="Arial" w:cs="Arial"/>
                <w:smallCaps/>
                <w:sz w:val="18"/>
                <w:szCs w:val="18"/>
              </w:rPr>
              <w:t>Estudio de la Oferta</w:t>
            </w:r>
          </w:p>
        </w:tc>
        <w:tc>
          <w:tcPr>
            <w:tcW w:w="3485" w:type="pct"/>
            <w:shd w:val="clear" w:color="auto" w:fill="auto"/>
            <w:vAlign w:val="center"/>
          </w:tcPr>
          <w:p w:rsidR="00E86DD9" w:rsidRPr="00E86DD9" w:rsidRDefault="00F8145E" w:rsidP="00CB5B3D">
            <w:pPr>
              <w:jc w:val="both"/>
              <w:rPr>
                <w:rFonts w:ascii="Arial" w:hAnsi="Arial" w:cs="Arial"/>
                <w:sz w:val="18"/>
                <w:szCs w:val="18"/>
              </w:rPr>
            </w:pPr>
            <w:r w:rsidRPr="00E86DD9">
              <w:rPr>
                <w:rFonts w:ascii="Arial" w:hAnsi="Arial" w:cs="Arial"/>
                <w:sz w:val="18"/>
                <w:szCs w:val="18"/>
              </w:rPr>
              <w:t>El área debe contestar entre otras las siguientes preguntas:</w:t>
            </w:r>
          </w:p>
          <w:p w:rsidR="00E86DD9" w:rsidRPr="00E86DD9" w:rsidRDefault="00F8145E" w:rsidP="00CB5B3D">
            <w:pPr>
              <w:jc w:val="both"/>
              <w:rPr>
                <w:rFonts w:ascii="Arial" w:hAnsi="Arial" w:cs="Arial"/>
                <w:sz w:val="18"/>
                <w:szCs w:val="18"/>
              </w:rPr>
            </w:pPr>
            <w:r w:rsidRPr="00E86DD9">
              <w:rPr>
                <w:rFonts w:ascii="Arial" w:hAnsi="Arial" w:cs="Arial"/>
                <w:b/>
                <w:sz w:val="18"/>
                <w:szCs w:val="18"/>
              </w:rPr>
              <w:t>1.</w:t>
            </w:r>
            <w:r w:rsidRPr="00E86DD9">
              <w:rPr>
                <w:rFonts w:ascii="Arial" w:hAnsi="Arial" w:cs="Arial"/>
                <w:sz w:val="18"/>
                <w:szCs w:val="18"/>
              </w:rPr>
              <w:t xml:space="preserve"> ¿Quién vende?</w:t>
            </w:r>
          </w:p>
          <w:p w:rsidR="00E86DD9" w:rsidRPr="00E86DD9" w:rsidRDefault="00F8145E" w:rsidP="00CB5B3D">
            <w:pPr>
              <w:jc w:val="both"/>
              <w:rPr>
                <w:rFonts w:ascii="Arial" w:hAnsi="Arial" w:cs="Arial"/>
                <w:sz w:val="18"/>
                <w:szCs w:val="18"/>
              </w:rPr>
            </w:pPr>
            <w:r w:rsidRPr="00E86DD9">
              <w:rPr>
                <w:rFonts w:ascii="Arial" w:hAnsi="Arial" w:cs="Arial"/>
                <w:b/>
                <w:sz w:val="18"/>
                <w:szCs w:val="18"/>
              </w:rPr>
              <w:t>2.</w:t>
            </w:r>
            <w:r w:rsidRPr="00E86DD9">
              <w:rPr>
                <w:rFonts w:ascii="Arial" w:hAnsi="Arial" w:cs="Arial"/>
                <w:sz w:val="18"/>
                <w:szCs w:val="18"/>
              </w:rPr>
              <w:t xml:space="preserve"> ¿Cuál es la dinámica de producción, distribución y entrega?</w:t>
            </w:r>
          </w:p>
          <w:p w:rsidR="00E86DD9" w:rsidRPr="00E86DD9" w:rsidRDefault="00F8145E" w:rsidP="00CB5B3D">
            <w:pPr>
              <w:jc w:val="both"/>
              <w:rPr>
                <w:rFonts w:ascii="Arial" w:hAnsi="Arial" w:cs="Arial"/>
                <w:sz w:val="18"/>
                <w:szCs w:val="18"/>
              </w:rPr>
            </w:pPr>
            <w:r w:rsidRPr="00E86DD9">
              <w:rPr>
                <w:rFonts w:ascii="Arial" w:hAnsi="Arial" w:cs="Arial"/>
                <w:sz w:val="18"/>
                <w:szCs w:val="18"/>
              </w:rPr>
              <w:t xml:space="preserve">Se deberá acudir a la Cartilla </w:t>
            </w:r>
            <w:r w:rsidRPr="00E86DD9">
              <w:rPr>
                <w:rFonts w:ascii="Arial" w:hAnsi="Arial" w:cs="Arial"/>
                <w:i/>
                <w:sz w:val="18"/>
                <w:szCs w:val="18"/>
              </w:rPr>
              <w:t>“Guía para la Elaboración del Estudio del Sector”</w:t>
            </w:r>
            <w:r w:rsidRPr="00E86DD9">
              <w:rPr>
                <w:rFonts w:ascii="Arial" w:hAnsi="Arial" w:cs="Arial"/>
                <w:sz w:val="18"/>
                <w:szCs w:val="18"/>
              </w:rPr>
              <w:t xml:space="preserve"> (vigente al momento de realizar el análisis del sector)</w:t>
            </w:r>
          </w:p>
        </w:tc>
      </w:tr>
      <w:tr w:rsidR="001662C6" w:rsidTr="003D4D58">
        <w:trPr>
          <w:trHeight w:val="662"/>
        </w:trPr>
        <w:tc>
          <w:tcPr>
            <w:tcW w:w="417" w:type="pct"/>
            <w:shd w:val="clear" w:color="auto" w:fill="auto"/>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4.3.</w:t>
            </w:r>
          </w:p>
        </w:tc>
        <w:tc>
          <w:tcPr>
            <w:tcW w:w="1098" w:type="pct"/>
            <w:shd w:val="clear" w:color="auto" w:fill="auto"/>
          </w:tcPr>
          <w:p w:rsidR="00E86DD9" w:rsidRPr="00E86DD9" w:rsidRDefault="00F8145E" w:rsidP="00CB5B3D">
            <w:pPr>
              <w:jc w:val="center"/>
              <w:rPr>
                <w:rFonts w:ascii="Arial" w:hAnsi="Arial" w:cs="Arial"/>
                <w:smallCaps/>
                <w:sz w:val="18"/>
                <w:szCs w:val="18"/>
              </w:rPr>
            </w:pPr>
            <w:r w:rsidRPr="00E86DD9">
              <w:rPr>
                <w:rFonts w:ascii="Arial" w:hAnsi="Arial" w:cs="Arial"/>
                <w:smallCaps/>
                <w:sz w:val="18"/>
                <w:szCs w:val="18"/>
              </w:rPr>
              <w:t>Estudio de la Demanda</w:t>
            </w:r>
          </w:p>
        </w:tc>
        <w:tc>
          <w:tcPr>
            <w:tcW w:w="3485" w:type="pct"/>
            <w:shd w:val="clear" w:color="auto" w:fill="auto"/>
            <w:vAlign w:val="center"/>
          </w:tcPr>
          <w:p w:rsidR="00E86DD9" w:rsidRPr="00E86DD9" w:rsidRDefault="00F8145E" w:rsidP="00CB5B3D">
            <w:pPr>
              <w:jc w:val="both"/>
              <w:rPr>
                <w:rFonts w:ascii="Arial" w:hAnsi="Arial" w:cs="Arial"/>
                <w:sz w:val="18"/>
                <w:szCs w:val="18"/>
              </w:rPr>
            </w:pPr>
            <w:r w:rsidRPr="00E86DD9">
              <w:rPr>
                <w:rFonts w:ascii="Arial" w:hAnsi="Arial" w:cs="Arial"/>
                <w:sz w:val="18"/>
                <w:szCs w:val="18"/>
              </w:rPr>
              <w:t xml:space="preserve">Determinar y analizar como la Entidad ha adquirido los bienes y servicios en el pasado y armonizar su resultado con la necesidad actual que se pretende satisfacer. Para lo cual se deberá manifestar y desarrollar mediante qué mecanismos la unidad concluyó </w:t>
            </w:r>
            <w:r w:rsidRPr="00E86DD9">
              <w:rPr>
                <w:rFonts w:ascii="Arial" w:hAnsi="Arial" w:cs="Arial"/>
                <w:sz w:val="18"/>
                <w:szCs w:val="18"/>
              </w:rPr>
              <w:lastRenderedPageBreak/>
              <w:t>la estimación o cuantificación del valor a utilizar en la contratación. Para lo cual deberá marcar con una “x” las herramientas utilizadas.</w:t>
            </w:r>
          </w:p>
          <w:p w:rsidR="00E86DD9" w:rsidRPr="00E86DD9" w:rsidRDefault="00F8145E" w:rsidP="00CB5B3D">
            <w:pPr>
              <w:pStyle w:val="Prrafodelista"/>
              <w:numPr>
                <w:ilvl w:val="0"/>
                <w:numId w:val="3"/>
              </w:numPr>
              <w:rPr>
                <w:rFonts w:cs="Arial"/>
                <w:sz w:val="18"/>
                <w:szCs w:val="18"/>
                <w:lang w:val="es-CO" w:eastAsia="es-CO"/>
              </w:rPr>
            </w:pPr>
            <w:r w:rsidRPr="00E86DD9">
              <w:rPr>
                <w:rFonts w:cs="Arial"/>
                <w:sz w:val="18"/>
                <w:szCs w:val="18"/>
                <w:lang w:val="es-CO" w:eastAsia="es-CO"/>
              </w:rPr>
              <w:t xml:space="preserve">Para realizar el análisis de los diferentes precios de los bienes o servicios a contratar se pueden utilizar mecanismos, entre otros, como: </w:t>
            </w:r>
            <w:r w:rsidRPr="00E86DD9">
              <w:rPr>
                <w:rFonts w:cs="Arial"/>
                <w:b/>
                <w:sz w:val="18"/>
                <w:szCs w:val="18"/>
                <w:lang w:val="es-CO" w:eastAsia="es-CO"/>
              </w:rPr>
              <w:t>a.</w:t>
            </w:r>
            <w:r w:rsidRPr="00E86DD9">
              <w:rPr>
                <w:rFonts w:cs="Arial"/>
                <w:sz w:val="18"/>
                <w:szCs w:val="18"/>
                <w:lang w:val="es-CO" w:eastAsia="es-CO"/>
              </w:rPr>
              <w:t xml:space="preserve"> Solicitud de cotizaciones; </w:t>
            </w:r>
            <w:r w:rsidRPr="00E86DD9">
              <w:rPr>
                <w:rFonts w:cs="Arial"/>
                <w:b/>
                <w:sz w:val="18"/>
                <w:szCs w:val="18"/>
                <w:lang w:val="es-CO" w:eastAsia="es-CO"/>
              </w:rPr>
              <w:t>b.</w:t>
            </w:r>
            <w:r w:rsidRPr="00E86DD9">
              <w:rPr>
                <w:rFonts w:cs="Arial"/>
                <w:sz w:val="18"/>
                <w:szCs w:val="18"/>
                <w:lang w:val="es-CO" w:eastAsia="es-CO"/>
              </w:rPr>
              <w:t xml:space="preserve"> Consulta de bases de datos especializadas; </w:t>
            </w:r>
            <w:r w:rsidRPr="00E86DD9">
              <w:rPr>
                <w:rFonts w:cs="Arial"/>
                <w:b/>
                <w:sz w:val="18"/>
                <w:szCs w:val="18"/>
                <w:lang w:val="es-CO" w:eastAsia="es-CO"/>
              </w:rPr>
              <w:t>c.</w:t>
            </w:r>
            <w:r w:rsidRPr="00E86DD9">
              <w:rPr>
                <w:rFonts w:cs="Arial"/>
                <w:sz w:val="18"/>
                <w:szCs w:val="18"/>
                <w:lang w:val="es-CO" w:eastAsia="es-CO"/>
              </w:rPr>
              <w:t xml:space="preserve"> Análisis de consumos; </w:t>
            </w:r>
            <w:r w:rsidRPr="00E86DD9">
              <w:rPr>
                <w:rFonts w:cs="Arial"/>
                <w:b/>
                <w:sz w:val="18"/>
                <w:szCs w:val="18"/>
                <w:lang w:val="es-CO" w:eastAsia="es-CO"/>
              </w:rPr>
              <w:t xml:space="preserve">d) </w:t>
            </w:r>
            <w:r w:rsidRPr="00E86DD9">
              <w:rPr>
                <w:rFonts w:cs="Arial"/>
                <w:sz w:val="18"/>
                <w:szCs w:val="18"/>
                <w:lang w:val="es-CO" w:eastAsia="es-CO"/>
              </w:rPr>
              <w:t xml:space="preserve">Precios históricos de contratación de la UPRA en los años anteriores o de otras Entidades Públicas similares; y </w:t>
            </w:r>
            <w:r w:rsidRPr="00E86DD9">
              <w:rPr>
                <w:rFonts w:cs="Arial"/>
                <w:b/>
                <w:sz w:val="18"/>
                <w:szCs w:val="18"/>
                <w:lang w:val="es-CO" w:eastAsia="es-CO"/>
              </w:rPr>
              <w:t>e.</w:t>
            </w:r>
            <w:r w:rsidRPr="00E86DD9">
              <w:rPr>
                <w:rFonts w:cs="Arial"/>
                <w:sz w:val="18"/>
                <w:szCs w:val="18"/>
                <w:lang w:val="es-CO" w:eastAsia="es-CO"/>
              </w:rPr>
              <w:t xml:space="preserve"> Otras </w:t>
            </w:r>
            <w:r w:rsidRPr="00E86DD9">
              <w:rPr>
                <w:rFonts w:cs="Arial"/>
                <w:i/>
                <w:sz w:val="18"/>
                <w:szCs w:val="18"/>
                <w:lang w:val="es-CO" w:eastAsia="es-CO"/>
              </w:rPr>
              <w:t>(Fuentes auxiliares que le permitan a la administración estimar el valor de la necesidad que se pretende satisfacer)</w:t>
            </w:r>
            <w:r w:rsidRPr="00E86DD9">
              <w:rPr>
                <w:rFonts w:cs="Arial"/>
                <w:sz w:val="18"/>
                <w:szCs w:val="18"/>
                <w:lang w:val="es-CO" w:eastAsia="es-CO"/>
              </w:rPr>
              <w:t>.</w:t>
            </w:r>
          </w:p>
          <w:p w:rsidR="00E86DD9" w:rsidRPr="00E86DD9" w:rsidRDefault="00F8145E" w:rsidP="00CB5B3D">
            <w:pPr>
              <w:pStyle w:val="Prrafodelista"/>
              <w:numPr>
                <w:ilvl w:val="0"/>
                <w:numId w:val="3"/>
              </w:numPr>
              <w:rPr>
                <w:rFonts w:cs="Arial"/>
                <w:sz w:val="18"/>
                <w:szCs w:val="18"/>
                <w:lang w:val="es-CO" w:eastAsia="es-CO"/>
              </w:rPr>
            </w:pPr>
            <w:r w:rsidRPr="00E86DD9">
              <w:rPr>
                <w:rFonts w:cs="Arial"/>
                <w:sz w:val="18"/>
                <w:szCs w:val="18"/>
                <w:lang w:val="es-CO" w:eastAsia="es-CO"/>
              </w:rPr>
              <w:t xml:space="preserve">Para el caso de realizar una solicitud de cotizaciones, el área que demanda la contratación y satisfacción de la necesidad, deberá remitir a los interesados la información básica del bien o servicio a cotizar de tal forma que éstos puedan proyectar el valor estimado del contrato </w:t>
            </w:r>
            <w:r w:rsidRPr="00E86DD9">
              <w:rPr>
                <w:rFonts w:cs="Arial"/>
                <w:i/>
                <w:sz w:val="18"/>
                <w:szCs w:val="18"/>
                <w:lang w:val="es-CO" w:eastAsia="es-CO"/>
              </w:rPr>
              <w:t>(Formato de Solicitud de Cotización GCO-FT-021)</w:t>
            </w:r>
            <w:r w:rsidRPr="00E86DD9">
              <w:rPr>
                <w:rFonts w:cs="Arial"/>
                <w:sz w:val="18"/>
                <w:szCs w:val="18"/>
                <w:lang w:val="es-CO" w:eastAsia="es-CO"/>
              </w:rPr>
              <w:t xml:space="preserve">. Por tal razón, en la cotización se deberá señalar los gastos que deberá asumir el contratista </w:t>
            </w:r>
            <w:r w:rsidRPr="00E86DD9">
              <w:rPr>
                <w:rFonts w:cs="Arial"/>
                <w:i/>
                <w:sz w:val="18"/>
                <w:szCs w:val="18"/>
                <w:lang w:val="es-CO" w:eastAsia="es-CO"/>
              </w:rPr>
              <w:t>(constitución de garantía única, impuestos, transporte, etc.)</w:t>
            </w:r>
            <w:r w:rsidRPr="00E86DD9">
              <w:rPr>
                <w:rFonts w:cs="Arial"/>
                <w:sz w:val="18"/>
                <w:szCs w:val="18"/>
                <w:lang w:val="es-CO" w:eastAsia="es-CO"/>
              </w:rPr>
              <w:t xml:space="preserve"> y la forma de pago que se utilizará en la ejecución del contrato, ya que todos estos factores inciden directamente en el valor del mismo. Se sugiere que las solicitudes de cotización contengan como mínimo la información incluida en el formato </w:t>
            </w:r>
            <w:r w:rsidRPr="00E86DD9">
              <w:rPr>
                <w:rFonts w:cs="Arial"/>
                <w:i/>
                <w:sz w:val="18"/>
                <w:szCs w:val="18"/>
                <w:lang w:val="es-CO" w:eastAsia="es-CO"/>
              </w:rPr>
              <w:t>“Solicitud de cotización”</w:t>
            </w:r>
            <w:r w:rsidRPr="00E86DD9">
              <w:rPr>
                <w:rFonts w:cs="Arial"/>
                <w:sz w:val="18"/>
                <w:szCs w:val="18"/>
                <w:lang w:val="es-CO" w:eastAsia="es-CO"/>
              </w:rPr>
              <w:t xml:space="preserve">. Todos los interesados a los que se les solicite una cotización, deberán tener condiciones de producción y/o prestación similares </w:t>
            </w:r>
            <w:r w:rsidRPr="00E86DD9">
              <w:rPr>
                <w:rFonts w:cs="Arial"/>
                <w:i/>
                <w:sz w:val="18"/>
                <w:szCs w:val="18"/>
                <w:lang w:val="es-CO" w:eastAsia="es-CO"/>
              </w:rPr>
              <w:t>(capacidad económica, financiera, técnica y de experiencia)</w:t>
            </w:r>
            <w:r w:rsidRPr="00E86DD9">
              <w:rPr>
                <w:rFonts w:cs="Arial"/>
                <w:sz w:val="18"/>
                <w:szCs w:val="18"/>
                <w:lang w:val="es-CO" w:eastAsia="es-CO"/>
              </w:rPr>
              <w:t xml:space="preserve">, con el fin de obtener un precio de mercado real y comparable. De igual forma se deben tener en cuenta las circunstancias que puedan alterar los precios del mercado, fenómenos de escasez o abundancia del producto, etc. Para el análisis de las condiciones técnicas y costos, el profesional responsable de adelantar el estudio de mercado debe contar con las herramientas necesarias que le brinden certeza en la cuantificación del valor </w:t>
            </w:r>
            <w:r w:rsidRPr="00E86DD9">
              <w:rPr>
                <w:rFonts w:cs="Arial"/>
                <w:i/>
                <w:sz w:val="18"/>
                <w:szCs w:val="18"/>
                <w:lang w:val="es-CO" w:eastAsia="es-CO"/>
              </w:rPr>
              <w:t>(estas herramientas pueden ser cotizaciones, base de datos, valores históricos, grandes superficies, información de catálogos, etc.)</w:t>
            </w:r>
            <w:r w:rsidRPr="00E86DD9">
              <w:rPr>
                <w:rFonts w:cs="Arial"/>
                <w:sz w:val="18"/>
                <w:szCs w:val="18"/>
                <w:lang w:val="es-CO" w:eastAsia="es-CO"/>
              </w:rPr>
              <w:t>.</w:t>
            </w:r>
          </w:p>
          <w:p w:rsidR="00E86DD9" w:rsidRPr="00E86DD9" w:rsidRDefault="00F8145E" w:rsidP="00CB5B3D">
            <w:pPr>
              <w:pStyle w:val="Prrafodelista"/>
              <w:numPr>
                <w:ilvl w:val="0"/>
                <w:numId w:val="3"/>
              </w:numPr>
              <w:rPr>
                <w:rFonts w:cs="Arial"/>
                <w:sz w:val="18"/>
                <w:szCs w:val="18"/>
                <w:lang w:val="es-CO" w:eastAsia="es-CO"/>
              </w:rPr>
            </w:pPr>
            <w:r w:rsidRPr="00E86DD9">
              <w:rPr>
                <w:rFonts w:cs="Arial"/>
                <w:sz w:val="18"/>
                <w:szCs w:val="18"/>
                <w:lang w:val="es-CO" w:eastAsia="es-CO"/>
              </w:rPr>
              <w:t>Para el caso de consultar los precios de los bienes o servicios en bases de datos especializadas, será responsabilidad de quien realiza el estudio de mercado, dejar constancia de las consultas realizadas y de los precios que soportan el mismo. Es de resaltar que las bases de datos deben ser especializadas y representativas en el mercado del bien o servicio a contratar.</w:t>
            </w:r>
          </w:p>
          <w:p w:rsidR="00E86DD9" w:rsidRPr="00E86DD9" w:rsidRDefault="00F8145E" w:rsidP="00CB5B3D">
            <w:pPr>
              <w:pStyle w:val="Prrafodelista"/>
              <w:numPr>
                <w:ilvl w:val="0"/>
                <w:numId w:val="3"/>
              </w:numPr>
              <w:rPr>
                <w:rFonts w:cs="Arial"/>
                <w:sz w:val="18"/>
                <w:szCs w:val="18"/>
                <w:lang w:val="es-CO" w:eastAsia="es-CO"/>
              </w:rPr>
            </w:pPr>
            <w:r w:rsidRPr="00E86DD9">
              <w:rPr>
                <w:rFonts w:cs="Arial"/>
                <w:sz w:val="18"/>
                <w:szCs w:val="18"/>
                <w:lang w:val="es-CO" w:eastAsia="es-CO"/>
              </w:rPr>
              <w:t>Para el caso de realizar el estudio de mercado con base en el análisis de precios históricos es necesario verificar la variación de los precios derivados del índice de precios al consumidor en cada año, con el fin de revisar la presencia de fenómenos económicos que hayan causado fluctuaciones en el comercio de bienes o servicios. De igual forma, las características del bien y/o servicio deben ser las mismas entre las distintas contrataciones.</w:t>
            </w:r>
          </w:p>
          <w:p w:rsidR="00E86DD9" w:rsidRPr="00E86DD9" w:rsidRDefault="00F8145E" w:rsidP="00CB5B3D">
            <w:pPr>
              <w:pStyle w:val="Prrafodelista"/>
              <w:numPr>
                <w:ilvl w:val="0"/>
                <w:numId w:val="3"/>
              </w:numPr>
              <w:rPr>
                <w:rFonts w:cs="Arial"/>
                <w:sz w:val="18"/>
                <w:szCs w:val="18"/>
                <w:lang w:val="es-CO" w:eastAsia="es-CO"/>
              </w:rPr>
            </w:pPr>
            <w:r w:rsidRPr="00E86DD9">
              <w:rPr>
                <w:rFonts w:cs="Arial"/>
                <w:sz w:val="18"/>
                <w:szCs w:val="18"/>
                <w:lang w:val="es-CO" w:eastAsia="es-CO"/>
              </w:rPr>
              <w:t>Una vez recibida</w:t>
            </w:r>
            <w:r w:rsidRPr="00E86DD9">
              <w:rPr>
                <w:rFonts w:cs="Arial"/>
                <w:i/>
                <w:sz w:val="18"/>
                <w:szCs w:val="18"/>
                <w:lang w:val="es-CO" w:eastAsia="es-CO"/>
              </w:rPr>
              <w:t>(s)</w:t>
            </w:r>
            <w:r w:rsidRPr="00E86DD9">
              <w:rPr>
                <w:rFonts w:cs="Arial"/>
                <w:sz w:val="18"/>
                <w:szCs w:val="18"/>
                <w:lang w:val="es-CO" w:eastAsia="es-CO"/>
              </w:rPr>
              <w:t xml:space="preserve"> la</w:t>
            </w:r>
            <w:r w:rsidRPr="00E86DD9">
              <w:rPr>
                <w:rFonts w:cs="Arial"/>
                <w:i/>
                <w:sz w:val="18"/>
                <w:szCs w:val="18"/>
                <w:lang w:val="es-CO" w:eastAsia="es-CO"/>
              </w:rPr>
              <w:t>(s)</w:t>
            </w:r>
            <w:r w:rsidRPr="00E86DD9">
              <w:rPr>
                <w:rFonts w:cs="Arial"/>
                <w:sz w:val="18"/>
                <w:szCs w:val="18"/>
                <w:lang w:val="es-CO" w:eastAsia="es-CO"/>
              </w:rPr>
              <w:t xml:space="preserve"> cotizaciones</w:t>
            </w:r>
            <w:r w:rsidRPr="00E86DD9">
              <w:rPr>
                <w:rFonts w:cs="Arial"/>
                <w:i/>
                <w:sz w:val="18"/>
                <w:szCs w:val="18"/>
                <w:lang w:val="es-CO" w:eastAsia="es-CO"/>
              </w:rPr>
              <w:t>(s)</w:t>
            </w:r>
            <w:r w:rsidRPr="00E86DD9">
              <w:rPr>
                <w:rFonts w:cs="Arial"/>
                <w:sz w:val="18"/>
                <w:szCs w:val="18"/>
                <w:lang w:val="es-CO" w:eastAsia="es-CO"/>
              </w:rPr>
              <w:t xml:space="preserve"> escrita</w:t>
            </w:r>
            <w:r w:rsidRPr="00E86DD9">
              <w:rPr>
                <w:rFonts w:cs="Arial"/>
                <w:i/>
                <w:sz w:val="18"/>
                <w:szCs w:val="18"/>
                <w:lang w:val="es-CO" w:eastAsia="es-CO"/>
              </w:rPr>
              <w:t>(s)</w:t>
            </w:r>
            <w:r w:rsidRPr="00E86DD9">
              <w:rPr>
                <w:rFonts w:cs="Arial"/>
                <w:sz w:val="18"/>
                <w:szCs w:val="18"/>
                <w:lang w:val="es-CO" w:eastAsia="es-CO"/>
              </w:rPr>
              <w:t xml:space="preserve"> por parte del </w:t>
            </w:r>
            <w:r w:rsidRPr="00E86DD9">
              <w:rPr>
                <w:rFonts w:cs="Arial"/>
                <w:i/>
                <w:sz w:val="18"/>
                <w:szCs w:val="18"/>
                <w:lang w:val="es-CO" w:eastAsia="es-CO"/>
              </w:rPr>
              <w:t>(los)</w:t>
            </w:r>
            <w:r w:rsidRPr="00E86DD9">
              <w:rPr>
                <w:rFonts w:cs="Arial"/>
                <w:sz w:val="18"/>
                <w:szCs w:val="18"/>
                <w:lang w:val="es-CO" w:eastAsia="es-CO"/>
              </w:rPr>
              <w:t xml:space="preserve"> posibles proveedor</w:t>
            </w:r>
            <w:r w:rsidRPr="00E86DD9">
              <w:rPr>
                <w:rFonts w:cs="Arial"/>
                <w:i/>
                <w:sz w:val="18"/>
                <w:szCs w:val="18"/>
                <w:lang w:val="es-CO" w:eastAsia="es-CO"/>
              </w:rPr>
              <w:t>(es)</w:t>
            </w:r>
            <w:r w:rsidRPr="00E86DD9">
              <w:rPr>
                <w:rFonts w:cs="Arial"/>
                <w:sz w:val="18"/>
                <w:szCs w:val="18"/>
                <w:lang w:val="es-CO" w:eastAsia="es-CO"/>
              </w:rPr>
              <w:t xml:space="preserve"> o realizada la estimación comercial, se efectuará un análisis comparativo de tipo cuantitativo y cualitativo, presentando las conclusiones a que haya lugar. Este análisis debe elaborarse con base en parámetros objetivos, de manera que las especificaciones remitidas por los candidatos sean comparables desde el punto de vista técnico, financiero y logístico. Con el fin de dejar la debida constancia del estudio de mercado, se debe diligenciar, en los casos que aplique.</w:t>
            </w:r>
          </w:p>
          <w:p w:rsidR="00E86DD9" w:rsidRPr="00E86DD9" w:rsidRDefault="00F8145E" w:rsidP="00CB5B3D">
            <w:pPr>
              <w:pStyle w:val="Prrafodelista"/>
              <w:numPr>
                <w:ilvl w:val="0"/>
                <w:numId w:val="3"/>
              </w:numPr>
              <w:rPr>
                <w:rFonts w:cs="Arial"/>
                <w:sz w:val="18"/>
                <w:szCs w:val="18"/>
                <w:lang w:val="es-CO" w:eastAsia="es-CO"/>
              </w:rPr>
            </w:pPr>
            <w:r w:rsidRPr="00E86DD9">
              <w:rPr>
                <w:rFonts w:cs="Arial"/>
                <w:sz w:val="18"/>
                <w:szCs w:val="18"/>
                <w:lang w:val="es-CO" w:eastAsia="es-CO"/>
              </w:rPr>
              <w:t>Efectuadas las tareas de comparación y análisis de las cotizaciones, el área solicitante establecerá las mejores condiciones desde el punto de vista técnico, económico y logístico para la satisfacción de la necesidad del proyecto, área o proceso.</w:t>
            </w:r>
          </w:p>
          <w:p w:rsidR="00E86DD9" w:rsidRPr="00E86DD9" w:rsidRDefault="00F8145E" w:rsidP="00CB5B3D">
            <w:pPr>
              <w:pStyle w:val="Prrafodelista"/>
              <w:numPr>
                <w:ilvl w:val="0"/>
                <w:numId w:val="3"/>
              </w:numPr>
              <w:rPr>
                <w:rFonts w:cs="Arial"/>
                <w:sz w:val="18"/>
                <w:szCs w:val="18"/>
                <w:lang w:val="es-CO" w:eastAsia="es-CO"/>
              </w:rPr>
            </w:pPr>
            <w:r w:rsidRPr="00E86DD9">
              <w:rPr>
                <w:rFonts w:cs="Arial"/>
                <w:sz w:val="18"/>
                <w:szCs w:val="18"/>
                <w:lang w:val="es-CO" w:eastAsia="es-CO"/>
              </w:rPr>
              <w:t>Cuando el estudio de mercado evidencie que no hay pluralidad de oferentes, se podrá adelantar una contratación directa, previa justificación soportada en el estudio de mercado adelantado y fundamentada en las causales establecidas en la Ley y desarrolladas en el Manual de Contratación.</w:t>
            </w:r>
          </w:p>
        </w:tc>
      </w:tr>
      <w:tr w:rsidR="001662C6" w:rsidTr="003D4D58">
        <w:trPr>
          <w:trHeight w:val="675"/>
        </w:trPr>
        <w:tc>
          <w:tcPr>
            <w:tcW w:w="417" w:type="pct"/>
            <w:shd w:val="clear" w:color="auto" w:fill="auto"/>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lastRenderedPageBreak/>
              <w:t>4.3.1.</w:t>
            </w:r>
          </w:p>
        </w:tc>
        <w:tc>
          <w:tcPr>
            <w:tcW w:w="1098" w:type="pct"/>
            <w:shd w:val="clear" w:color="auto" w:fill="auto"/>
            <w:vAlign w:val="center"/>
          </w:tcPr>
          <w:p w:rsidR="00E86DD9" w:rsidRPr="00E86DD9" w:rsidRDefault="00F8145E" w:rsidP="001421FD">
            <w:pPr>
              <w:jc w:val="center"/>
              <w:rPr>
                <w:rFonts w:ascii="Arial" w:hAnsi="Arial" w:cs="Arial"/>
                <w:smallCaps/>
                <w:sz w:val="18"/>
                <w:szCs w:val="18"/>
              </w:rPr>
            </w:pPr>
            <w:r w:rsidRPr="00E86DD9">
              <w:rPr>
                <w:rFonts w:ascii="Arial" w:hAnsi="Arial" w:cs="Arial"/>
                <w:smallCaps/>
                <w:sz w:val="18"/>
                <w:szCs w:val="18"/>
              </w:rPr>
              <w:t>Empresas U Organizaciones Cotizantes</w:t>
            </w:r>
          </w:p>
        </w:tc>
        <w:tc>
          <w:tcPr>
            <w:tcW w:w="3485" w:type="pct"/>
            <w:shd w:val="clear" w:color="auto" w:fill="auto"/>
            <w:vAlign w:val="center"/>
          </w:tcPr>
          <w:p w:rsidR="00E86DD9" w:rsidRPr="00E86DD9" w:rsidRDefault="00F8145E" w:rsidP="001421FD">
            <w:pPr>
              <w:rPr>
                <w:rFonts w:ascii="Arial" w:hAnsi="Arial" w:cs="Arial"/>
                <w:sz w:val="18"/>
                <w:szCs w:val="18"/>
                <w:lang w:eastAsia="es-CO"/>
              </w:rPr>
            </w:pPr>
            <w:r w:rsidRPr="00E86DD9">
              <w:rPr>
                <w:rFonts w:ascii="Arial" w:hAnsi="Arial" w:cs="Arial"/>
                <w:sz w:val="18"/>
                <w:szCs w:val="18"/>
                <w:lang w:eastAsia="es-CO"/>
              </w:rPr>
              <w:t>Establecer los valores y características de los bienes o servicios cotizados, conforme a lo descrito en el cuadro.</w:t>
            </w:r>
          </w:p>
        </w:tc>
      </w:tr>
      <w:tr w:rsidR="001662C6" w:rsidTr="003D4D58">
        <w:trPr>
          <w:trHeight w:val="534"/>
        </w:trPr>
        <w:tc>
          <w:tcPr>
            <w:tcW w:w="417" w:type="pct"/>
            <w:shd w:val="clear" w:color="auto" w:fill="auto"/>
            <w:hideMark/>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5</w:t>
            </w:r>
          </w:p>
        </w:tc>
        <w:tc>
          <w:tcPr>
            <w:tcW w:w="1098" w:type="pct"/>
            <w:shd w:val="clear" w:color="auto" w:fill="auto"/>
          </w:tcPr>
          <w:p w:rsidR="00E86DD9" w:rsidRPr="00E86DD9" w:rsidRDefault="00F8145E" w:rsidP="003D4D58">
            <w:pPr>
              <w:jc w:val="center"/>
              <w:rPr>
                <w:rFonts w:ascii="Arial" w:hAnsi="Arial" w:cs="Arial"/>
                <w:smallCaps/>
                <w:sz w:val="18"/>
                <w:szCs w:val="18"/>
                <w:lang w:eastAsia="es-CO"/>
              </w:rPr>
            </w:pPr>
            <w:r w:rsidRPr="00E86DD9">
              <w:rPr>
                <w:rFonts w:ascii="Arial" w:hAnsi="Arial" w:cs="Arial"/>
                <w:smallCaps/>
                <w:sz w:val="18"/>
                <w:szCs w:val="18"/>
              </w:rPr>
              <w:t>Análisis y Conclusión</w:t>
            </w:r>
          </w:p>
        </w:tc>
        <w:tc>
          <w:tcPr>
            <w:tcW w:w="3485" w:type="pct"/>
            <w:shd w:val="clear" w:color="auto" w:fill="auto"/>
            <w:vAlign w:val="center"/>
          </w:tcPr>
          <w:p w:rsidR="00E86DD9" w:rsidRPr="00E86DD9" w:rsidRDefault="00F8145E" w:rsidP="001421FD">
            <w:pPr>
              <w:rPr>
                <w:rFonts w:ascii="Arial" w:hAnsi="Arial" w:cs="Arial"/>
                <w:sz w:val="18"/>
                <w:szCs w:val="18"/>
                <w:lang w:eastAsia="es-CO"/>
              </w:rPr>
            </w:pPr>
            <w:r w:rsidRPr="00E86DD9">
              <w:rPr>
                <w:rFonts w:ascii="Arial" w:hAnsi="Arial" w:cs="Arial"/>
                <w:sz w:val="18"/>
                <w:szCs w:val="18"/>
                <w:lang w:eastAsia="es-CO"/>
              </w:rPr>
              <w:t>Establecer los datos finales que arroja el estudio.</w:t>
            </w:r>
          </w:p>
          <w:p w:rsidR="00E86DD9" w:rsidRPr="00E86DD9" w:rsidRDefault="00F8145E" w:rsidP="001421FD">
            <w:pPr>
              <w:rPr>
                <w:rFonts w:ascii="Arial" w:hAnsi="Arial" w:cs="Arial"/>
                <w:sz w:val="18"/>
                <w:szCs w:val="18"/>
                <w:lang w:eastAsia="es-CO"/>
              </w:rPr>
            </w:pPr>
            <w:r w:rsidRPr="00E86DD9">
              <w:rPr>
                <w:rFonts w:ascii="Arial" w:hAnsi="Arial" w:cs="Arial"/>
                <w:sz w:val="18"/>
                <w:szCs w:val="18"/>
                <w:lang w:eastAsia="es-CO"/>
              </w:rPr>
              <w:t>Indicar el presupuesto oficial que se tiene asignado para realizar el proceso, en número como en letras el cual debe incluir IVA si aplica este.</w:t>
            </w:r>
          </w:p>
        </w:tc>
      </w:tr>
      <w:tr w:rsidR="001662C6" w:rsidTr="003D4D58">
        <w:trPr>
          <w:trHeight w:val="321"/>
        </w:trPr>
        <w:tc>
          <w:tcPr>
            <w:tcW w:w="417" w:type="pct"/>
            <w:shd w:val="clear" w:color="auto" w:fill="auto"/>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6</w:t>
            </w:r>
          </w:p>
        </w:tc>
        <w:tc>
          <w:tcPr>
            <w:tcW w:w="1098" w:type="pct"/>
            <w:shd w:val="clear" w:color="auto" w:fill="auto"/>
          </w:tcPr>
          <w:p w:rsidR="00E86DD9" w:rsidRPr="00E86DD9" w:rsidRDefault="00F8145E" w:rsidP="003D4D58">
            <w:pPr>
              <w:jc w:val="center"/>
              <w:rPr>
                <w:rFonts w:ascii="Arial" w:hAnsi="Arial" w:cs="Arial"/>
                <w:smallCaps/>
                <w:sz w:val="18"/>
                <w:szCs w:val="18"/>
              </w:rPr>
            </w:pPr>
            <w:r w:rsidRPr="00E86DD9">
              <w:rPr>
                <w:rFonts w:ascii="Arial" w:hAnsi="Arial" w:cs="Arial"/>
                <w:smallCaps/>
                <w:sz w:val="18"/>
                <w:szCs w:val="18"/>
              </w:rPr>
              <w:t>Validado por</w:t>
            </w:r>
          </w:p>
        </w:tc>
        <w:tc>
          <w:tcPr>
            <w:tcW w:w="3485" w:type="pct"/>
            <w:shd w:val="clear" w:color="auto" w:fill="auto"/>
            <w:vAlign w:val="center"/>
          </w:tcPr>
          <w:p w:rsidR="00E86DD9" w:rsidRPr="00E86DD9" w:rsidRDefault="00F8145E" w:rsidP="001421FD">
            <w:pPr>
              <w:rPr>
                <w:rFonts w:ascii="Arial" w:hAnsi="Arial" w:cs="Arial"/>
                <w:sz w:val="18"/>
                <w:szCs w:val="18"/>
                <w:lang w:eastAsia="es-CO"/>
              </w:rPr>
            </w:pPr>
            <w:r w:rsidRPr="00E86DD9">
              <w:rPr>
                <w:rFonts w:ascii="Arial" w:hAnsi="Arial" w:cs="Arial"/>
                <w:sz w:val="18"/>
                <w:szCs w:val="18"/>
                <w:lang w:eastAsia="es-CO"/>
              </w:rPr>
              <w:t>Escribir el nombre y cargo de la persona jefe del área que está adelantando el procesos y que desea satisfacer la necesidad.</w:t>
            </w:r>
          </w:p>
        </w:tc>
      </w:tr>
      <w:tr w:rsidR="001662C6" w:rsidTr="003D4D58">
        <w:trPr>
          <w:trHeight w:val="517"/>
        </w:trPr>
        <w:tc>
          <w:tcPr>
            <w:tcW w:w="417" w:type="pct"/>
            <w:shd w:val="clear" w:color="auto" w:fill="auto"/>
          </w:tcPr>
          <w:p w:rsidR="00E86DD9" w:rsidRPr="00E86DD9" w:rsidRDefault="00F8145E" w:rsidP="003D4D58">
            <w:pPr>
              <w:jc w:val="center"/>
              <w:rPr>
                <w:rFonts w:ascii="Arial" w:hAnsi="Arial" w:cs="Arial"/>
                <w:b/>
                <w:sz w:val="18"/>
                <w:szCs w:val="18"/>
                <w:lang w:eastAsia="es-CO"/>
              </w:rPr>
            </w:pPr>
            <w:r w:rsidRPr="00E86DD9">
              <w:rPr>
                <w:rFonts w:ascii="Arial" w:hAnsi="Arial" w:cs="Arial"/>
                <w:b/>
                <w:sz w:val="18"/>
                <w:szCs w:val="18"/>
                <w:lang w:eastAsia="es-CO"/>
              </w:rPr>
              <w:t>7</w:t>
            </w:r>
          </w:p>
        </w:tc>
        <w:tc>
          <w:tcPr>
            <w:tcW w:w="1098" w:type="pct"/>
            <w:shd w:val="clear" w:color="auto" w:fill="auto"/>
          </w:tcPr>
          <w:p w:rsidR="00E86DD9" w:rsidRPr="00E86DD9" w:rsidRDefault="00F8145E" w:rsidP="003D4D58">
            <w:pPr>
              <w:jc w:val="center"/>
              <w:rPr>
                <w:rFonts w:ascii="Arial" w:hAnsi="Arial" w:cs="Arial"/>
                <w:smallCaps/>
                <w:sz w:val="18"/>
                <w:szCs w:val="18"/>
              </w:rPr>
            </w:pPr>
            <w:r w:rsidRPr="00E86DD9">
              <w:rPr>
                <w:rFonts w:ascii="Arial" w:hAnsi="Arial" w:cs="Arial"/>
                <w:smallCaps/>
                <w:sz w:val="18"/>
                <w:szCs w:val="18"/>
              </w:rPr>
              <w:t>Elaborado por</w:t>
            </w:r>
          </w:p>
        </w:tc>
        <w:tc>
          <w:tcPr>
            <w:tcW w:w="3485" w:type="pct"/>
            <w:shd w:val="clear" w:color="auto" w:fill="auto"/>
            <w:vAlign w:val="center"/>
          </w:tcPr>
          <w:p w:rsidR="00E86DD9" w:rsidRPr="00E86DD9" w:rsidRDefault="00F8145E" w:rsidP="001421FD">
            <w:pPr>
              <w:rPr>
                <w:rFonts w:ascii="Arial" w:hAnsi="Arial" w:cs="Arial"/>
                <w:sz w:val="18"/>
                <w:szCs w:val="18"/>
                <w:lang w:eastAsia="es-CO"/>
              </w:rPr>
            </w:pPr>
            <w:r w:rsidRPr="00E86DD9">
              <w:rPr>
                <w:rFonts w:ascii="Arial" w:hAnsi="Arial" w:cs="Arial"/>
                <w:sz w:val="18"/>
                <w:szCs w:val="18"/>
                <w:lang w:eastAsia="es-CO"/>
              </w:rPr>
              <w:t>Escribir el nombre y cargo de la persona que realizo el análisis económico del sector</w:t>
            </w:r>
          </w:p>
        </w:tc>
      </w:tr>
    </w:tbl>
    <w:p w:rsidR="00C01B0A" w:rsidRDefault="00D818BD" w:rsidP="00C01B0A"/>
    <w:p w:rsidR="00C01B0A" w:rsidRDefault="00D818BD" w:rsidP="00C01B0A"/>
    <w:p w:rsidR="00C01B0A" w:rsidRDefault="00D818BD" w:rsidP="00C01B0A"/>
    <w:p w:rsidR="00C01B0A" w:rsidRPr="00BC053F" w:rsidRDefault="00D818BD" w:rsidP="00C01B0A"/>
    <w:sectPr w:rsidR="00C01B0A" w:rsidRPr="00BC053F" w:rsidSect="00520E93">
      <w:type w:val="continuous"/>
      <w:pgSz w:w="12240" w:h="15840"/>
      <w:pgMar w:top="1417" w:right="1467" w:bottom="1417"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8BD" w:rsidRDefault="00D818BD">
      <w:pPr>
        <w:spacing w:after="0" w:line="240" w:lineRule="auto"/>
      </w:pPr>
      <w:r>
        <w:separator/>
      </w:r>
    </w:p>
  </w:endnote>
  <w:endnote w:type="continuationSeparator" w:id="0">
    <w:p w:rsidR="00D818BD" w:rsidRDefault="00D81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8BD" w:rsidRDefault="00D818BD">
      <w:pPr>
        <w:spacing w:after="0" w:line="240" w:lineRule="auto"/>
      </w:pPr>
      <w:r>
        <w:separator/>
      </w:r>
    </w:p>
  </w:footnote>
  <w:footnote w:type="continuationSeparator" w:id="0">
    <w:p w:rsidR="00D818BD" w:rsidRDefault="00D818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10207" w:type="dxa"/>
      <w:tblInd w:w="-714" w:type="dxa"/>
      <w:tblBorders>
        <w:top w:val="single" w:sz="4" w:space="0" w:color="538135" w:themeColor="accent6" w:themeShade="BF"/>
        <w:left w:val="single" w:sz="4" w:space="0" w:color="538135" w:themeColor="accent6" w:themeShade="BF"/>
        <w:bottom w:val="single" w:sz="4" w:space="0" w:color="538135" w:themeColor="accent6" w:themeShade="BF"/>
        <w:right w:val="single" w:sz="4" w:space="0" w:color="538135" w:themeColor="accent6" w:themeShade="BF"/>
        <w:insideH w:val="single" w:sz="4" w:space="0" w:color="538135" w:themeColor="accent6" w:themeShade="BF"/>
        <w:insideV w:val="single" w:sz="4" w:space="0" w:color="538135" w:themeColor="accent6" w:themeShade="BF"/>
      </w:tblBorders>
      <w:tblLook w:val="04A0" w:firstRow="1" w:lastRow="0" w:firstColumn="1" w:lastColumn="0" w:noHBand="0" w:noVBand="1"/>
    </w:tblPr>
    <w:tblGrid>
      <w:gridCol w:w="2031"/>
      <w:gridCol w:w="5202"/>
      <w:gridCol w:w="1272"/>
      <w:gridCol w:w="1702"/>
    </w:tblGrid>
    <w:tr w:rsidR="00CB5B3D" w:rsidTr="00837A9E">
      <w:trPr>
        <w:trHeight w:val="340"/>
      </w:trPr>
      <w:tc>
        <w:tcPr>
          <w:tcW w:w="2031" w:type="dxa"/>
          <w:vMerge w:val="restart"/>
          <w:vAlign w:val="center"/>
        </w:tcPr>
        <w:p w:rsidR="00CB5B3D" w:rsidRDefault="00CB5B3D" w:rsidP="00CB5B3D">
          <w:pPr>
            <w:pStyle w:val="Encabezado"/>
            <w:jc w:val="center"/>
          </w:pPr>
          <w:r>
            <w:rPr>
              <w:noProof/>
              <w:lang w:eastAsia="es-CO"/>
            </w:rPr>
            <w:drawing>
              <wp:inline distT="0" distB="0" distL="0" distR="0" wp14:anchorId="30C24029" wp14:editId="27244242">
                <wp:extent cx="1152525" cy="452898"/>
                <wp:effectExtent l="0" t="0" r="0" b="4445"/>
                <wp:docPr id="14" name="Imagen 14" descr="https://upraneando.upra.gov.co:8444/documents/25128/135757/logo+UPRA.png/7b55262a-f431-4690-9149-588d85eac3f5?t=14751835507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915155" name="Picture 1" descr="https://upraneando.upra.gov.co:8444/documents/25128/135757/logo+UPRA.png/7b55262a-f431-4690-9149-588d85eac3f5?t=147518355075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48397" cy="490572"/>
                        </a:xfrm>
                        <a:prstGeom prst="rect">
                          <a:avLst/>
                        </a:prstGeom>
                        <a:noFill/>
                        <a:ln>
                          <a:noFill/>
                        </a:ln>
                      </pic:spPr>
                    </pic:pic>
                  </a:graphicData>
                </a:graphic>
              </wp:inline>
            </w:drawing>
          </w:r>
        </w:p>
      </w:tc>
      <w:tc>
        <w:tcPr>
          <w:tcW w:w="5202" w:type="dxa"/>
          <w:vMerge w:val="restart"/>
          <w:vAlign w:val="center"/>
        </w:tcPr>
        <w:p w:rsidR="00CB5B3D" w:rsidRDefault="00CB5B3D" w:rsidP="00CB5B3D">
          <w:pPr>
            <w:pStyle w:val="Encabezado"/>
            <w:jc w:val="center"/>
          </w:pPr>
          <w:r w:rsidRPr="00CB5B3D">
            <w:rPr>
              <w:color w:val="7F7F7F" w:themeColor="text1" w:themeTint="80"/>
            </w:rPr>
            <w:t>ANÁLISIS ECONÓMICO DEL SECTOR Y DE LOS OFERENTES</w:t>
          </w:r>
        </w:p>
      </w:tc>
      <w:tc>
        <w:tcPr>
          <w:tcW w:w="1272" w:type="dxa"/>
          <w:shd w:val="clear" w:color="auto" w:fill="E2EFD9" w:themeFill="accent6" w:themeFillTint="33"/>
          <w:vAlign w:val="center"/>
        </w:tcPr>
        <w:p w:rsidR="00CB5B3D" w:rsidRPr="00FF0689" w:rsidRDefault="00CB5B3D" w:rsidP="00CB5B3D">
          <w:pPr>
            <w:pStyle w:val="Encabezado"/>
            <w:jc w:val="center"/>
            <w:rPr>
              <w:color w:val="7F7F7F" w:themeColor="text1" w:themeTint="80"/>
            </w:rPr>
          </w:pPr>
          <w:r w:rsidRPr="00FF0689">
            <w:rPr>
              <w:color w:val="7F7F7F" w:themeColor="text1" w:themeTint="80"/>
            </w:rPr>
            <w:t>CODIGO</w:t>
          </w:r>
        </w:p>
      </w:tc>
      <w:tc>
        <w:tcPr>
          <w:tcW w:w="1702" w:type="dxa"/>
          <w:vAlign w:val="center"/>
        </w:tcPr>
        <w:p w:rsidR="00CB5B3D" w:rsidRPr="00FF0689" w:rsidRDefault="00CB5B3D" w:rsidP="00CB5B3D">
          <w:pPr>
            <w:pStyle w:val="Encabezado"/>
            <w:jc w:val="center"/>
            <w:rPr>
              <w:color w:val="7F7F7F" w:themeColor="text1" w:themeTint="80"/>
            </w:rPr>
          </w:pPr>
          <w:r w:rsidRPr="00CB5B3D">
            <w:rPr>
              <w:color w:val="7F7F7F" w:themeColor="text1" w:themeTint="80"/>
            </w:rPr>
            <w:t>GDR-G</w:t>
          </w:r>
          <w:r>
            <w:rPr>
              <w:color w:val="7F7F7F" w:themeColor="text1" w:themeTint="80"/>
            </w:rPr>
            <w:t>C</w:t>
          </w:r>
          <w:r w:rsidRPr="00CB5B3D">
            <w:rPr>
              <w:color w:val="7F7F7F" w:themeColor="text1" w:themeTint="80"/>
            </w:rPr>
            <w:t>-</w:t>
          </w:r>
          <w:r>
            <w:rPr>
              <w:color w:val="7F7F7F" w:themeColor="text1" w:themeTint="80"/>
            </w:rPr>
            <w:t>FT</w:t>
          </w:r>
          <w:r w:rsidRPr="00CB5B3D">
            <w:rPr>
              <w:color w:val="7F7F7F" w:themeColor="text1" w:themeTint="80"/>
            </w:rPr>
            <w:t>-001</w:t>
          </w:r>
        </w:p>
      </w:tc>
    </w:tr>
    <w:tr w:rsidR="00CB5B3D" w:rsidTr="00837A9E">
      <w:trPr>
        <w:trHeight w:val="340"/>
      </w:trPr>
      <w:tc>
        <w:tcPr>
          <w:tcW w:w="2031" w:type="dxa"/>
          <w:vMerge/>
        </w:tcPr>
        <w:p w:rsidR="00CB5B3D" w:rsidRDefault="00CB5B3D" w:rsidP="00CB5B3D">
          <w:pPr>
            <w:pStyle w:val="Encabezado"/>
          </w:pPr>
        </w:p>
      </w:tc>
      <w:tc>
        <w:tcPr>
          <w:tcW w:w="5202" w:type="dxa"/>
          <w:vMerge/>
        </w:tcPr>
        <w:p w:rsidR="00CB5B3D" w:rsidRDefault="00CB5B3D" w:rsidP="00CB5B3D">
          <w:pPr>
            <w:pStyle w:val="Encabezado"/>
          </w:pPr>
        </w:p>
      </w:tc>
      <w:tc>
        <w:tcPr>
          <w:tcW w:w="1272" w:type="dxa"/>
          <w:shd w:val="clear" w:color="auto" w:fill="E2EFD9" w:themeFill="accent6" w:themeFillTint="33"/>
          <w:vAlign w:val="center"/>
        </w:tcPr>
        <w:p w:rsidR="00CB5B3D" w:rsidRPr="00FF0689" w:rsidRDefault="00CB5B3D" w:rsidP="00CB5B3D">
          <w:pPr>
            <w:pStyle w:val="Encabezado"/>
            <w:jc w:val="center"/>
            <w:rPr>
              <w:color w:val="7F7F7F" w:themeColor="text1" w:themeTint="80"/>
            </w:rPr>
          </w:pPr>
          <w:r w:rsidRPr="00FF0689">
            <w:rPr>
              <w:color w:val="7F7F7F" w:themeColor="text1" w:themeTint="80"/>
            </w:rPr>
            <w:t>VERSION</w:t>
          </w:r>
        </w:p>
      </w:tc>
      <w:tc>
        <w:tcPr>
          <w:tcW w:w="1702" w:type="dxa"/>
          <w:vAlign w:val="center"/>
        </w:tcPr>
        <w:p w:rsidR="00CB5B3D" w:rsidRPr="00FF0689" w:rsidRDefault="00CB5B3D" w:rsidP="00CB5B3D">
          <w:pPr>
            <w:pStyle w:val="Encabezado"/>
            <w:jc w:val="center"/>
            <w:rPr>
              <w:color w:val="7F7F7F" w:themeColor="text1" w:themeTint="80"/>
            </w:rPr>
          </w:pPr>
          <w:r>
            <w:rPr>
              <w:color w:val="7F7F7F" w:themeColor="text1" w:themeTint="80"/>
            </w:rPr>
            <w:t>1</w:t>
          </w:r>
        </w:p>
      </w:tc>
    </w:tr>
    <w:tr w:rsidR="00CB5B3D" w:rsidTr="00837A9E">
      <w:trPr>
        <w:trHeight w:val="340"/>
      </w:trPr>
      <w:tc>
        <w:tcPr>
          <w:tcW w:w="2031" w:type="dxa"/>
          <w:vMerge/>
        </w:tcPr>
        <w:p w:rsidR="00CB5B3D" w:rsidRDefault="00CB5B3D" w:rsidP="00CB5B3D">
          <w:pPr>
            <w:pStyle w:val="Encabezado"/>
          </w:pPr>
        </w:p>
      </w:tc>
      <w:tc>
        <w:tcPr>
          <w:tcW w:w="5202" w:type="dxa"/>
          <w:vMerge/>
        </w:tcPr>
        <w:p w:rsidR="00CB5B3D" w:rsidRDefault="00CB5B3D" w:rsidP="00CB5B3D">
          <w:pPr>
            <w:pStyle w:val="Encabezado"/>
          </w:pPr>
        </w:p>
      </w:tc>
      <w:tc>
        <w:tcPr>
          <w:tcW w:w="1272" w:type="dxa"/>
          <w:shd w:val="clear" w:color="auto" w:fill="E2EFD9" w:themeFill="accent6" w:themeFillTint="33"/>
          <w:vAlign w:val="center"/>
        </w:tcPr>
        <w:p w:rsidR="00CB5B3D" w:rsidRPr="00FF0689" w:rsidRDefault="00CB5B3D" w:rsidP="00CB5B3D">
          <w:pPr>
            <w:pStyle w:val="Encabezado"/>
            <w:jc w:val="center"/>
            <w:rPr>
              <w:color w:val="7F7F7F" w:themeColor="text1" w:themeTint="80"/>
            </w:rPr>
          </w:pPr>
          <w:r w:rsidRPr="00FF0689">
            <w:rPr>
              <w:color w:val="7F7F7F" w:themeColor="text1" w:themeTint="80"/>
            </w:rPr>
            <w:t>FECHA</w:t>
          </w:r>
        </w:p>
      </w:tc>
      <w:tc>
        <w:tcPr>
          <w:tcW w:w="1702" w:type="dxa"/>
          <w:vAlign w:val="center"/>
        </w:tcPr>
        <w:p w:rsidR="00CB5B3D" w:rsidRPr="00FF0689" w:rsidRDefault="00CB5B3D" w:rsidP="00CB5B3D">
          <w:pPr>
            <w:pStyle w:val="Encabezado"/>
            <w:jc w:val="center"/>
            <w:rPr>
              <w:color w:val="7F7F7F" w:themeColor="text1" w:themeTint="80"/>
            </w:rPr>
          </w:pPr>
          <w:r w:rsidRPr="00CB5B3D">
            <w:rPr>
              <w:color w:val="7F7F7F" w:themeColor="text1" w:themeTint="80"/>
            </w:rPr>
            <w:t>20</w:t>
          </w:r>
          <w:r>
            <w:rPr>
              <w:color w:val="7F7F7F" w:themeColor="text1" w:themeTint="80"/>
            </w:rPr>
            <w:t>20</w:t>
          </w:r>
          <w:r w:rsidRPr="00CB5B3D">
            <w:rPr>
              <w:color w:val="7F7F7F" w:themeColor="text1" w:themeTint="80"/>
            </w:rPr>
            <w:t>-0</w:t>
          </w:r>
          <w:r>
            <w:rPr>
              <w:color w:val="7F7F7F" w:themeColor="text1" w:themeTint="80"/>
            </w:rPr>
            <w:t>1</w:t>
          </w:r>
          <w:r w:rsidRPr="00CB5B3D">
            <w:rPr>
              <w:color w:val="7F7F7F" w:themeColor="text1" w:themeTint="80"/>
            </w:rPr>
            <w:t>-</w:t>
          </w:r>
          <w:r>
            <w:rPr>
              <w:color w:val="7F7F7F" w:themeColor="text1" w:themeTint="80"/>
            </w:rPr>
            <w:t>16</w:t>
          </w:r>
        </w:p>
      </w:tc>
    </w:tr>
  </w:tbl>
  <w:p w:rsidR="00BC053F" w:rsidRDefault="00D818BD" w:rsidP="009F11D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3F0C"/>
    <w:multiLevelType w:val="multilevel"/>
    <w:tmpl w:val="F0D25DFC"/>
    <w:lvl w:ilvl="0">
      <w:start w:val="4"/>
      <w:numFmt w:val="decimal"/>
      <w:lvlText w:val="%1."/>
      <w:lvlJc w:val="left"/>
      <w:pPr>
        <w:ind w:left="540" w:hanging="540"/>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Zero"/>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35D3147E"/>
    <w:multiLevelType w:val="multilevel"/>
    <w:tmpl w:val="A94E8AB2"/>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Zero"/>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7CF44AF"/>
    <w:multiLevelType w:val="hybridMultilevel"/>
    <w:tmpl w:val="CCE880CA"/>
    <w:lvl w:ilvl="0" w:tplc="935EE8E0">
      <w:start w:val="1"/>
      <w:numFmt w:val="decimal"/>
      <w:lvlText w:val="%1."/>
      <w:lvlJc w:val="left"/>
      <w:pPr>
        <w:ind w:left="360" w:hanging="360"/>
      </w:pPr>
      <w:rPr>
        <w:rFonts w:hint="default"/>
        <w:b/>
      </w:rPr>
    </w:lvl>
    <w:lvl w:ilvl="1" w:tplc="65CA87B8" w:tentative="1">
      <w:start w:val="1"/>
      <w:numFmt w:val="lowerLetter"/>
      <w:lvlText w:val="%2."/>
      <w:lvlJc w:val="left"/>
      <w:pPr>
        <w:ind w:left="1080" w:hanging="360"/>
      </w:pPr>
    </w:lvl>
    <w:lvl w:ilvl="2" w:tplc="2B56030A" w:tentative="1">
      <w:start w:val="1"/>
      <w:numFmt w:val="lowerRoman"/>
      <w:lvlText w:val="%3."/>
      <w:lvlJc w:val="right"/>
      <w:pPr>
        <w:ind w:left="1800" w:hanging="180"/>
      </w:pPr>
    </w:lvl>
    <w:lvl w:ilvl="3" w:tplc="D2663BC8" w:tentative="1">
      <w:start w:val="1"/>
      <w:numFmt w:val="decimal"/>
      <w:lvlText w:val="%4."/>
      <w:lvlJc w:val="left"/>
      <w:pPr>
        <w:ind w:left="2520" w:hanging="360"/>
      </w:pPr>
    </w:lvl>
    <w:lvl w:ilvl="4" w:tplc="C8EC7F98" w:tentative="1">
      <w:start w:val="1"/>
      <w:numFmt w:val="lowerLetter"/>
      <w:lvlText w:val="%5."/>
      <w:lvlJc w:val="left"/>
      <w:pPr>
        <w:ind w:left="3240" w:hanging="360"/>
      </w:pPr>
    </w:lvl>
    <w:lvl w:ilvl="5" w:tplc="90AA31F8" w:tentative="1">
      <w:start w:val="1"/>
      <w:numFmt w:val="lowerRoman"/>
      <w:lvlText w:val="%6."/>
      <w:lvlJc w:val="right"/>
      <w:pPr>
        <w:ind w:left="3960" w:hanging="180"/>
      </w:pPr>
    </w:lvl>
    <w:lvl w:ilvl="6" w:tplc="73FE75CC" w:tentative="1">
      <w:start w:val="1"/>
      <w:numFmt w:val="decimal"/>
      <w:lvlText w:val="%7."/>
      <w:lvlJc w:val="left"/>
      <w:pPr>
        <w:ind w:left="4680" w:hanging="360"/>
      </w:pPr>
    </w:lvl>
    <w:lvl w:ilvl="7" w:tplc="AC7EFB84" w:tentative="1">
      <w:start w:val="1"/>
      <w:numFmt w:val="lowerLetter"/>
      <w:lvlText w:val="%8."/>
      <w:lvlJc w:val="left"/>
      <w:pPr>
        <w:ind w:left="5400" w:hanging="360"/>
      </w:pPr>
    </w:lvl>
    <w:lvl w:ilvl="8" w:tplc="8020D370" w:tentative="1">
      <w:start w:val="1"/>
      <w:numFmt w:val="lowerRoman"/>
      <w:lvlText w:val="%9."/>
      <w:lvlJc w:val="right"/>
      <w:pPr>
        <w:ind w:left="6120" w:hanging="180"/>
      </w:pPr>
    </w:lvl>
  </w:abstractNum>
  <w:abstractNum w:abstractNumId="3" w15:restartNumberingAfterBreak="0">
    <w:nsid w:val="38FD13B9"/>
    <w:multiLevelType w:val="hybridMultilevel"/>
    <w:tmpl w:val="1D5CAB86"/>
    <w:lvl w:ilvl="0" w:tplc="59A810F0">
      <w:numFmt w:val="bullet"/>
      <w:lvlText w:val=""/>
      <w:lvlJc w:val="left"/>
      <w:pPr>
        <w:ind w:left="1068" w:hanging="360"/>
      </w:pPr>
      <w:rPr>
        <w:rFonts w:ascii="Symbol" w:eastAsia="Times New Roman" w:hAnsi="Symbol" w:cs="Arial" w:hint="default"/>
      </w:rPr>
    </w:lvl>
    <w:lvl w:ilvl="1" w:tplc="2EA84832" w:tentative="1">
      <w:start w:val="1"/>
      <w:numFmt w:val="bullet"/>
      <w:lvlText w:val="o"/>
      <w:lvlJc w:val="left"/>
      <w:pPr>
        <w:ind w:left="1788" w:hanging="360"/>
      </w:pPr>
      <w:rPr>
        <w:rFonts w:ascii="Courier New" w:hAnsi="Courier New" w:cs="Courier New" w:hint="default"/>
      </w:rPr>
    </w:lvl>
    <w:lvl w:ilvl="2" w:tplc="31C82570" w:tentative="1">
      <w:start w:val="1"/>
      <w:numFmt w:val="bullet"/>
      <w:lvlText w:val=""/>
      <w:lvlJc w:val="left"/>
      <w:pPr>
        <w:ind w:left="2508" w:hanging="360"/>
      </w:pPr>
      <w:rPr>
        <w:rFonts w:ascii="Wingdings" w:hAnsi="Wingdings" w:hint="default"/>
      </w:rPr>
    </w:lvl>
    <w:lvl w:ilvl="3" w:tplc="AD948C7C" w:tentative="1">
      <w:start w:val="1"/>
      <w:numFmt w:val="bullet"/>
      <w:lvlText w:val=""/>
      <w:lvlJc w:val="left"/>
      <w:pPr>
        <w:ind w:left="3228" w:hanging="360"/>
      </w:pPr>
      <w:rPr>
        <w:rFonts w:ascii="Symbol" w:hAnsi="Symbol" w:hint="default"/>
      </w:rPr>
    </w:lvl>
    <w:lvl w:ilvl="4" w:tplc="D152F6A8" w:tentative="1">
      <w:start w:val="1"/>
      <w:numFmt w:val="bullet"/>
      <w:lvlText w:val="o"/>
      <w:lvlJc w:val="left"/>
      <w:pPr>
        <w:ind w:left="3948" w:hanging="360"/>
      </w:pPr>
      <w:rPr>
        <w:rFonts w:ascii="Courier New" w:hAnsi="Courier New" w:cs="Courier New" w:hint="default"/>
      </w:rPr>
    </w:lvl>
    <w:lvl w:ilvl="5" w:tplc="0B3E925C" w:tentative="1">
      <w:start w:val="1"/>
      <w:numFmt w:val="bullet"/>
      <w:lvlText w:val=""/>
      <w:lvlJc w:val="left"/>
      <w:pPr>
        <w:ind w:left="4668" w:hanging="360"/>
      </w:pPr>
      <w:rPr>
        <w:rFonts w:ascii="Wingdings" w:hAnsi="Wingdings" w:hint="default"/>
      </w:rPr>
    </w:lvl>
    <w:lvl w:ilvl="6" w:tplc="7E8AFA4C" w:tentative="1">
      <w:start w:val="1"/>
      <w:numFmt w:val="bullet"/>
      <w:lvlText w:val=""/>
      <w:lvlJc w:val="left"/>
      <w:pPr>
        <w:ind w:left="5388" w:hanging="360"/>
      </w:pPr>
      <w:rPr>
        <w:rFonts w:ascii="Symbol" w:hAnsi="Symbol" w:hint="default"/>
      </w:rPr>
    </w:lvl>
    <w:lvl w:ilvl="7" w:tplc="DD28088C" w:tentative="1">
      <w:start w:val="1"/>
      <w:numFmt w:val="bullet"/>
      <w:lvlText w:val="o"/>
      <w:lvlJc w:val="left"/>
      <w:pPr>
        <w:ind w:left="6108" w:hanging="360"/>
      </w:pPr>
      <w:rPr>
        <w:rFonts w:ascii="Courier New" w:hAnsi="Courier New" w:cs="Courier New" w:hint="default"/>
      </w:rPr>
    </w:lvl>
    <w:lvl w:ilvl="8" w:tplc="4D80AAF6" w:tentative="1">
      <w:start w:val="1"/>
      <w:numFmt w:val="bullet"/>
      <w:lvlText w:val=""/>
      <w:lvlJc w:val="left"/>
      <w:pPr>
        <w:ind w:left="6828" w:hanging="360"/>
      </w:pPr>
      <w:rPr>
        <w:rFonts w:ascii="Wingdings" w:hAnsi="Wingdings" w:hint="default"/>
      </w:rPr>
    </w:lvl>
  </w:abstractNum>
  <w:abstractNum w:abstractNumId="4" w15:restartNumberingAfterBreak="0">
    <w:nsid w:val="4F7805C3"/>
    <w:multiLevelType w:val="multilevel"/>
    <w:tmpl w:val="0E4619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2C6"/>
    <w:rsid w:val="00110214"/>
    <w:rsid w:val="001662C6"/>
    <w:rsid w:val="003D4D58"/>
    <w:rsid w:val="0049703A"/>
    <w:rsid w:val="00537DE4"/>
    <w:rsid w:val="006F2360"/>
    <w:rsid w:val="00CB5B3D"/>
    <w:rsid w:val="00CF25D6"/>
    <w:rsid w:val="00D818BD"/>
    <w:rsid w:val="00F6238A"/>
    <w:rsid w:val="00F814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4084D0-E006-4AA8-9B69-A968D5EF7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C05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053F"/>
  </w:style>
  <w:style w:type="paragraph" w:styleId="Piedepgina">
    <w:name w:val="footer"/>
    <w:basedOn w:val="Normal"/>
    <w:link w:val="PiedepginaCar"/>
    <w:uiPriority w:val="99"/>
    <w:unhideWhenUsed/>
    <w:rsid w:val="00BC05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C053F"/>
  </w:style>
  <w:style w:type="table" w:styleId="Tablaconcuadrcula">
    <w:name w:val="Table Grid"/>
    <w:basedOn w:val="Tablanormal"/>
    <w:rsid w:val="00BC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E86DD9"/>
    <w:rPr>
      <w:caps/>
      <w:color w:val="0000FF"/>
      <w:u w:val="single"/>
    </w:rPr>
  </w:style>
  <w:style w:type="paragraph" w:styleId="Prrafodelista">
    <w:name w:val="List Paragraph"/>
    <w:basedOn w:val="Normal"/>
    <w:uiPriority w:val="34"/>
    <w:qFormat/>
    <w:rsid w:val="00E86DD9"/>
    <w:pPr>
      <w:spacing w:after="0" w:line="240" w:lineRule="auto"/>
      <w:ind w:left="720"/>
      <w:contextualSpacing/>
      <w:jc w:val="both"/>
    </w:pPr>
    <w:rPr>
      <w:rFonts w:ascii="Arial" w:eastAsia="Times New Roman" w:hAnsi="Arial" w:cs="Times New Roman"/>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com/url?q=HTTPS://WWW.COLOMBIACOMPRA.GOV.CO/SITES/DEFAULT/FILES/MANUALES/CCE_GUIA_ESTUDIO_SECTOR_WEB.PDF&amp;sa=D&amp;source=hangouts&amp;ust=1579282896236000&amp;usg=AFQjCNGYPNBJcwLyLQpXZ7UVXZLv1Ffi6A" TargetMode="External"/><Relationship Id="rId4" Type="http://schemas.openxmlformats.org/officeDocument/2006/relationships/settings" Target="settings.xml"/><Relationship Id="rId9" Type="http://schemas.openxmlformats.org/officeDocument/2006/relationships/hyperlink" Target="http://www.colombiacompra.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E94F3-DC62-4411-B9EB-E5C7E375E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1442</Words>
  <Characters>7933</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AnGeLa PaTriCia</dc:creator>
  <cp:lastModifiedBy>Emiro Diaz</cp:lastModifiedBy>
  <cp:revision>2</cp:revision>
  <dcterms:created xsi:type="dcterms:W3CDTF">2020-01-16T19:19:00Z</dcterms:created>
  <dcterms:modified xsi:type="dcterms:W3CDTF">2020-01-16T19:19:00Z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dtpl">
    <vt:lpwstr>1461950202705</vt:lpwstr>
  </property>
</Properties>
</file>